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5F2BDC" w:rsidRPr="00D05943" w:rsidRDefault="00747E1E" w:rsidP="005F2BDC">
      <w:pPr>
        <w:jc w:val="center"/>
      </w:pPr>
      <w:bookmarkStart w:id="0" w:name="_GoBack"/>
      <w:bookmarkEnd w:id="0"/>
      <w:r>
        <w:t xml:space="preserve">Meetings </w:t>
      </w:r>
      <w:r w:rsidR="005F2BDC" w:rsidRPr="00D05943">
        <w:t>APBA</w:t>
      </w:r>
    </w:p>
    <w:p w:rsidR="007400B8" w:rsidRPr="00D05943" w:rsidRDefault="004E1B57" w:rsidP="005F2BDC">
      <w:pPr>
        <w:jc w:val="center"/>
      </w:pPr>
      <w:r w:rsidRPr="00D05943">
        <w:t>B</w:t>
      </w:r>
      <w:r w:rsidR="005F2BDC" w:rsidRPr="00D05943">
        <w:t xml:space="preserve">oard </w:t>
      </w:r>
      <w:r w:rsidR="004C30E6" w:rsidRPr="00D05943">
        <w:t>of</w:t>
      </w:r>
      <w:r w:rsidR="005F2BDC" w:rsidRPr="00D05943">
        <w:t xml:space="preserve"> Directors</w:t>
      </w:r>
    </w:p>
    <w:p w:rsidR="004E1B57" w:rsidRPr="00D05943" w:rsidRDefault="004E1B57" w:rsidP="005F2BDC">
      <w:pPr>
        <w:jc w:val="center"/>
      </w:pPr>
      <w:r w:rsidRPr="00D05943">
        <w:t>Sat</w:t>
      </w:r>
      <w:r w:rsidR="005F2BDC" w:rsidRPr="00D05943">
        <w:t>urday, January 25, 2020</w:t>
      </w:r>
    </w:p>
    <w:p w:rsidR="004E1B57" w:rsidRPr="00D05943" w:rsidRDefault="004E1B57">
      <w:r w:rsidRPr="00D05943">
        <w:t>1.</w:t>
      </w:r>
      <w:r w:rsidR="005F2BDC" w:rsidRPr="00D05943">
        <w:tab/>
        <w:t xml:space="preserve">The meeting was </w:t>
      </w:r>
      <w:r w:rsidRPr="00D05943">
        <w:t>call</w:t>
      </w:r>
      <w:r w:rsidR="005F2BDC" w:rsidRPr="00D05943">
        <w:t>ed</w:t>
      </w:r>
      <w:r w:rsidRPr="00D05943">
        <w:t xml:space="preserve"> to order</w:t>
      </w:r>
      <w:r w:rsidR="005F2BDC" w:rsidRPr="00D05943">
        <w:t xml:space="preserve"> by the President, Chris Fairchild.</w:t>
      </w:r>
    </w:p>
    <w:p w:rsidR="004E1B57" w:rsidRPr="00D05943" w:rsidRDefault="004E1B57" w:rsidP="005F2BDC">
      <w:pPr>
        <w:ind w:left="720" w:hanging="720"/>
      </w:pPr>
      <w:r w:rsidRPr="00D05943">
        <w:t>2</w:t>
      </w:r>
      <w:r w:rsidR="005F2BDC" w:rsidRPr="00D05943">
        <w:t>.</w:t>
      </w:r>
      <w:r w:rsidRPr="00D05943">
        <w:t xml:space="preserve"> </w:t>
      </w:r>
      <w:r w:rsidR="005F2BDC" w:rsidRPr="00D05943">
        <w:tab/>
        <w:t>R</w:t>
      </w:r>
      <w:r w:rsidRPr="00D05943">
        <w:t>oll call</w:t>
      </w:r>
      <w:r w:rsidR="005F2BDC" w:rsidRPr="00D05943">
        <w:t xml:space="preserve"> was taken.  The following were in attendance:  Chris Fairchild, Steve Compton, Mary Williams, Adam Allen, Kyle Bahl, Fred Hauenstein, Jean Mackay-Schwartz, Abby Pond, Jan Shaw, Robert Wilson, Matt Yarno, Aaron Stephens, Mark Wheeler, Bob Wartinger, Patrick Gleason, Rachel Warnock, Richard </w:t>
      </w:r>
      <w:proofErr w:type="spellStart"/>
      <w:r w:rsidR="005F2BDC" w:rsidRPr="00D05943">
        <w:t>Fuchslin</w:t>
      </w:r>
      <w:proofErr w:type="spellEnd"/>
      <w:r w:rsidR="005F2BDC" w:rsidRPr="00D05943">
        <w:t>, Sheri Greaves, Dutch Squires, Kristi Ellison, Jeff Brewster, Robin Shane, John Krebs, Rich Luhrs, Pete Nichols, Richard Shaw, Jeff Titus, Tom Johnston, David Hale, Ernie Dawe, John Runne, and Rebecca Nichols.</w:t>
      </w:r>
    </w:p>
    <w:p w:rsidR="004E1B57" w:rsidRPr="00D05943" w:rsidRDefault="004E1B57" w:rsidP="005F2BDC">
      <w:pPr>
        <w:ind w:left="720" w:hanging="720"/>
      </w:pPr>
      <w:r w:rsidRPr="00D05943">
        <w:t>3.</w:t>
      </w:r>
      <w:r w:rsidRPr="00D05943">
        <w:tab/>
        <w:t>Bylaw changes</w:t>
      </w:r>
      <w:r w:rsidR="005F2BDC" w:rsidRPr="00D05943">
        <w:t xml:space="preserve"> to the election process were presented by Mark Wheeler. (attached at end of this document).  Motion to approve by M</w:t>
      </w:r>
      <w:r w:rsidRPr="00D05943">
        <w:t xml:space="preserve">ark </w:t>
      </w:r>
      <w:r w:rsidR="005F2BDC" w:rsidRPr="00D05943">
        <w:t>W</w:t>
      </w:r>
      <w:r w:rsidRPr="00D05943">
        <w:t xml:space="preserve">heeler, seconded </w:t>
      </w:r>
      <w:r w:rsidR="005F2BDC" w:rsidRPr="00D05943">
        <w:t xml:space="preserve">by </w:t>
      </w:r>
      <w:r w:rsidRPr="00D05943">
        <w:t>Matt Yarno</w:t>
      </w:r>
      <w:r w:rsidR="005F2BDC" w:rsidRPr="00D05943">
        <w:t>.  The motion passed unanimously.</w:t>
      </w:r>
    </w:p>
    <w:p w:rsidR="000C5049" w:rsidRPr="00D05943" w:rsidRDefault="004E1B57">
      <w:r w:rsidRPr="00D05943">
        <w:t>4.</w:t>
      </w:r>
      <w:r w:rsidR="000C5049" w:rsidRPr="00D05943">
        <w:tab/>
        <w:t>Old Business:</w:t>
      </w:r>
    </w:p>
    <w:p w:rsidR="004E1B57" w:rsidRPr="00D05943" w:rsidRDefault="000C5049" w:rsidP="000C5049">
      <w:pPr>
        <w:ind w:firstLine="720"/>
      </w:pPr>
      <w:r w:rsidRPr="00D05943">
        <w:t>a.</w:t>
      </w:r>
      <w:r w:rsidRPr="00D05943">
        <w:tab/>
      </w:r>
      <w:r w:rsidR="004E1B57" w:rsidRPr="00D05943">
        <w:t>Add</w:t>
      </w:r>
      <w:r w:rsidR="005F2BDC" w:rsidRPr="00D05943">
        <w:t>i</w:t>
      </w:r>
      <w:r w:rsidR="004E1B57" w:rsidRPr="00D05943">
        <w:t xml:space="preserve">tions to </w:t>
      </w:r>
      <w:r w:rsidR="005F2BDC" w:rsidRPr="00D05943">
        <w:t>C</w:t>
      </w:r>
      <w:r w:rsidR="004E1B57" w:rsidRPr="00D05943">
        <w:t xml:space="preserve">ommittees </w:t>
      </w:r>
      <w:r w:rsidR="005F2BDC" w:rsidRPr="00D05943">
        <w:t>and Council</w:t>
      </w:r>
    </w:p>
    <w:p w:rsidR="005F2BDC" w:rsidRPr="00D05943" w:rsidRDefault="000C5049" w:rsidP="005F2BDC">
      <w:pPr>
        <w:ind w:left="2160" w:hanging="720"/>
      </w:pPr>
      <w:r w:rsidRPr="00D05943">
        <w:t>1.</w:t>
      </w:r>
      <w:r w:rsidRPr="00D05943">
        <w:tab/>
      </w:r>
      <w:r w:rsidR="005F2BDC" w:rsidRPr="00D05943">
        <w:t>Mark Wheeler motioned to approve Kelly Hannon to fill the vacancy on Council, seconded by Jean Mackay-Schwartz.  The motion passed unanimously.</w:t>
      </w:r>
    </w:p>
    <w:p w:rsidR="004E1B57" w:rsidRPr="00D05943" w:rsidRDefault="000C5049" w:rsidP="005F2BDC">
      <w:pPr>
        <w:ind w:left="2160" w:hanging="720"/>
      </w:pPr>
      <w:r w:rsidRPr="00D05943">
        <w:t>2.</w:t>
      </w:r>
      <w:r w:rsidR="004E1B57" w:rsidRPr="00D05943">
        <w:tab/>
      </w:r>
      <w:r w:rsidR="005F2BDC" w:rsidRPr="00D05943">
        <w:t>Mark Wheeler motioned to approve the appointment of Mark Weber to fill the vacancy as National Commissioner, seconded by Fred Hauenstein.  Motion passed 7 in favor, 4 against.</w:t>
      </w:r>
    </w:p>
    <w:p w:rsidR="004E1B57" w:rsidRPr="00D05943" w:rsidRDefault="000C5049" w:rsidP="00A13E8A">
      <w:pPr>
        <w:ind w:left="2160" w:hanging="720"/>
      </w:pPr>
      <w:r w:rsidRPr="00D05943">
        <w:t>3.</w:t>
      </w:r>
      <w:r w:rsidR="004E1B57" w:rsidRPr="00D05943">
        <w:tab/>
      </w:r>
      <w:r w:rsidR="005F2BDC" w:rsidRPr="00D05943">
        <w:t>Mark Wheeler motioned to approve the appointment of Adam Allen to fill the vacancy as Vice</w:t>
      </w:r>
      <w:r w:rsidR="004C30E6" w:rsidRPr="00D05943">
        <w:t>-</w:t>
      </w:r>
      <w:r w:rsidR="005F2BDC" w:rsidRPr="00D05943">
        <w:t xml:space="preserve">President, seconded by Kyle Bahl. </w:t>
      </w:r>
      <w:r w:rsidR="00A13E8A" w:rsidRPr="00D05943">
        <w:t xml:space="preserve">Motion passed 7 in favor, 3 against, </w:t>
      </w:r>
      <w:r w:rsidR="004C30E6" w:rsidRPr="00D05943">
        <w:t>1</w:t>
      </w:r>
      <w:r w:rsidR="00A13E8A" w:rsidRPr="00D05943">
        <w:t xml:space="preserve"> abstention.</w:t>
      </w:r>
    </w:p>
    <w:p w:rsidR="004E1B57" w:rsidRPr="00D05943" w:rsidRDefault="000C5049" w:rsidP="004E1B57">
      <w:pPr>
        <w:ind w:firstLine="720"/>
      </w:pPr>
      <w:r w:rsidRPr="00D05943">
        <w:tab/>
        <w:t>4.</w:t>
      </w:r>
      <w:r w:rsidR="004E1B57" w:rsidRPr="00D05943">
        <w:tab/>
        <w:t xml:space="preserve">Vintage </w:t>
      </w:r>
      <w:r w:rsidR="00995C03" w:rsidRPr="00D05943">
        <w:t>C</w:t>
      </w:r>
      <w:r w:rsidR="004E1B57" w:rsidRPr="00D05943">
        <w:t>ommittee –</w:t>
      </w:r>
      <w:r w:rsidR="00A13E8A" w:rsidRPr="00D05943">
        <w:t xml:space="preserve"> Committee approval was tabled by the President.</w:t>
      </w:r>
    </w:p>
    <w:p w:rsidR="004E1B57" w:rsidRPr="00D05943" w:rsidRDefault="000C5049" w:rsidP="00A13E8A">
      <w:pPr>
        <w:ind w:left="2160" w:hanging="720"/>
      </w:pPr>
      <w:r w:rsidRPr="00D05943">
        <w:t>5.</w:t>
      </w:r>
      <w:r w:rsidR="004E1B57" w:rsidRPr="00D05943">
        <w:tab/>
        <w:t xml:space="preserve">Scoring </w:t>
      </w:r>
      <w:r w:rsidR="00995C03" w:rsidRPr="00D05943">
        <w:t>C</w:t>
      </w:r>
      <w:r w:rsidR="004E1B57" w:rsidRPr="00D05943">
        <w:t>omm</w:t>
      </w:r>
      <w:r w:rsidR="004C30E6" w:rsidRPr="00D05943">
        <w:t>ittee</w:t>
      </w:r>
      <w:r w:rsidR="004E1B57" w:rsidRPr="00D05943">
        <w:t xml:space="preserve"> </w:t>
      </w:r>
      <w:r w:rsidR="00A13E8A" w:rsidRPr="00D05943">
        <w:t xml:space="preserve">requested the addition of </w:t>
      </w:r>
      <w:proofErr w:type="spellStart"/>
      <w:r w:rsidR="00A13E8A" w:rsidRPr="00D05943">
        <w:t>Missi</w:t>
      </w:r>
      <w:proofErr w:type="spellEnd"/>
      <w:r w:rsidR="00A13E8A" w:rsidRPr="00D05943">
        <w:t xml:space="preserve"> Diamond.   Motion by Aaron Stephens to approve, seconded by Matt Yarno.  The motion passed unanimously.</w:t>
      </w:r>
    </w:p>
    <w:p w:rsidR="004E1B57" w:rsidRPr="00D05943" w:rsidRDefault="000C5049" w:rsidP="00995C03">
      <w:pPr>
        <w:ind w:left="2160" w:hanging="720"/>
      </w:pPr>
      <w:r w:rsidRPr="00D05943">
        <w:t>6.</w:t>
      </w:r>
      <w:r w:rsidR="004E1B57" w:rsidRPr="00D05943">
        <w:tab/>
      </w:r>
      <w:r w:rsidRPr="00D05943">
        <w:t>Di</w:t>
      </w:r>
      <w:r w:rsidR="004E1B57" w:rsidRPr="00D05943">
        <w:t xml:space="preserve">gital </w:t>
      </w:r>
      <w:r w:rsidR="00995C03" w:rsidRPr="00D05943">
        <w:t xml:space="preserve">Committee requested the addition of </w:t>
      </w:r>
      <w:r w:rsidR="004E1B57" w:rsidRPr="00D05943">
        <w:t>Katelyn Glossner</w:t>
      </w:r>
      <w:r w:rsidR="00995C03" w:rsidRPr="00D05943">
        <w:t>.  Motion by Aaron Stephens, seconded by Matt Yarno.  The motion passed unanimously.</w:t>
      </w:r>
      <w:r w:rsidR="004E1B57" w:rsidRPr="00D05943">
        <w:t xml:space="preserve"> </w:t>
      </w:r>
    </w:p>
    <w:p w:rsidR="004E1B57" w:rsidRPr="00D05943" w:rsidRDefault="000C5049" w:rsidP="00995C03">
      <w:pPr>
        <w:ind w:left="1440" w:hanging="720"/>
      </w:pPr>
      <w:r w:rsidRPr="00D05943">
        <w:t>b.</w:t>
      </w:r>
      <w:r w:rsidR="004E1B57" w:rsidRPr="00D05943">
        <w:tab/>
        <w:t xml:space="preserve">Code of Conduct.  </w:t>
      </w:r>
      <w:r w:rsidR="00995C03" w:rsidRPr="00D05943">
        <w:t xml:space="preserve">The proposed Code of Conduct was presented by Fred Hauenstein.  Discussion produced a change in wording in Item #1 (Document in final form is attached at end of this document). </w:t>
      </w:r>
      <w:r w:rsidR="004E1B57" w:rsidRPr="00D05943">
        <w:t xml:space="preserve">Motion </w:t>
      </w:r>
      <w:r w:rsidR="004C30E6" w:rsidRPr="00D05943">
        <w:t xml:space="preserve">to approve </w:t>
      </w:r>
      <w:r w:rsidR="00995C03" w:rsidRPr="00D05943">
        <w:t>by Mark Wheeler, seconded by Abby Pond.  Motion passed unanimously.</w:t>
      </w:r>
    </w:p>
    <w:p w:rsidR="004E1B57" w:rsidRPr="00D05943" w:rsidRDefault="000C5049" w:rsidP="004E1B57">
      <w:pPr>
        <w:ind w:firstLine="720"/>
      </w:pPr>
      <w:r w:rsidRPr="00D05943">
        <w:t>6.</w:t>
      </w:r>
      <w:r w:rsidR="004E1B57" w:rsidRPr="00D05943">
        <w:tab/>
        <w:t>No new class requests</w:t>
      </w:r>
      <w:r w:rsidR="00995C03" w:rsidRPr="00D05943">
        <w:t xml:space="preserve"> were presented.</w:t>
      </w:r>
    </w:p>
    <w:p w:rsidR="004E1B57" w:rsidRPr="00D05943" w:rsidRDefault="004E1B57" w:rsidP="004E1B57">
      <w:pPr>
        <w:ind w:firstLine="720"/>
      </w:pPr>
      <w:r w:rsidRPr="00D05943">
        <w:t>7.</w:t>
      </w:r>
      <w:r w:rsidRPr="00D05943">
        <w:tab/>
        <w:t xml:space="preserve">Race Management </w:t>
      </w:r>
      <w:r w:rsidR="00995C03" w:rsidRPr="00D05943">
        <w:t>presented two rule change requests:</w:t>
      </w:r>
    </w:p>
    <w:p w:rsidR="004E1B57" w:rsidRPr="00D05943" w:rsidRDefault="004E1B57" w:rsidP="00023B1D">
      <w:pPr>
        <w:ind w:left="2160" w:hanging="720"/>
      </w:pPr>
      <w:r w:rsidRPr="00D05943">
        <w:t>a.</w:t>
      </w:r>
      <w:r w:rsidRPr="00D05943">
        <w:tab/>
        <w:t xml:space="preserve">Changes to GRR 26.14 to modernize language. </w:t>
      </w:r>
      <w:r w:rsidR="00995C03" w:rsidRPr="00D05943">
        <w:t>(Complete change to rule is attached at end of this document).</w:t>
      </w:r>
      <w:r w:rsidR="00023B1D" w:rsidRPr="00D05943">
        <w:t xml:space="preserve">  </w:t>
      </w:r>
      <w:r w:rsidRPr="00D05943">
        <w:t xml:space="preserve"> M</w:t>
      </w:r>
      <w:r w:rsidR="00023B1D" w:rsidRPr="00D05943">
        <w:t>otion to approve by Fred Hauenstein, seconded by Jan Shaw.  Motion passed unanimously.</w:t>
      </w:r>
    </w:p>
    <w:p w:rsidR="00733D52" w:rsidRPr="00D05943" w:rsidRDefault="004E1B57" w:rsidP="00023B1D">
      <w:pPr>
        <w:ind w:left="2160" w:hanging="720"/>
      </w:pPr>
      <w:r w:rsidRPr="00D05943">
        <w:t>b.</w:t>
      </w:r>
      <w:r w:rsidRPr="00D05943">
        <w:tab/>
      </w:r>
      <w:r w:rsidR="00023B1D" w:rsidRPr="00D05943">
        <w:t xml:space="preserve">Changes to </w:t>
      </w:r>
      <w:r w:rsidRPr="00D05943">
        <w:t xml:space="preserve">GRR 30 </w:t>
      </w:r>
      <w:r w:rsidR="00023B1D" w:rsidRPr="00D05943">
        <w:t xml:space="preserve">as requested by the Scoring Committee.  To </w:t>
      </w:r>
      <w:r w:rsidRPr="00D05943">
        <w:t xml:space="preserve">delete </w:t>
      </w:r>
      <w:r w:rsidR="00023B1D" w:rsidRPr="00D05943">
        <w:t xml:space="preserve">Rule </w:t>
      </w:r>
      <w:r w:rsidRPr="00D05943">
        <w:t>#</w:t>
      </w:r>
      <w:r w:rsidR="00023B1D" w:rsidRPr="00D05943">
        <w:t>’s</w:t>
      </w:r>
      <w:r w:rsidRPr="00D05943">
        <w:t xml:space="preserve"> </w:t>
      </w:r>
      <w:r w:rsidR="00023B1D" w:rsidRPr="00D05943">
        <w:t>30</w:t>
      </w:r>
      <w:r w:rsidR="00037D78" w:rsidRPr="00D05943">
        <w:t>-</w:t>
      </w:r>
      <w:r w:rsidR="00023B1D" w:rsidRPr="00D05943">
        <w:t>3, 30</w:t>
      </w:r>
      <w:r w:rsidR="00037D78" w:rsidRPr="00D05943">
        <w:t>-</w:t>
      </w:r>
      <w:r w:rsidRPr="00D05943">
        <w:t>4,</w:t>
      </w:r>
      <w:r w:rsidR="00CD496D" w:rsidRPr="00D05943">
        <w:t xml:space="preserve"> </w:t>
      </w:r>
      <w:r w:rsidRPr="00D05943">
        <w:t xml:space="preserve">and </w:t>
      </w:r>
      <w:r w:rsidR="00023B1D" w:rsidRPr="00D05943">
        <w:t>30</w:t>
      </w:r>
      <w:r w:rsidR="00037D78" w:rsidRPr="00D05943">
        <w:t>-</w:t>
      </w:r>
      <w:r w:rsidRPr="00D05943">
        <w:t>8 and</w:t>
      </w:r>
      <w:r w:rsidR="00023B1D" w:rsidRPr="00D05943">
        <w:t xml:space="preserve"> to </w:t>
      </w:r>
      <w:r w:rsidRPr="00D05943">
        <w:t xml:space="preserve">change </w:t>
      </w:r>
      <w:r w:rsidR="00023B1D" w:rsidRPr="00D05943">
        <w:t xml:space="preserve">the </w:t>
      </w:r>
      <w:r w:rsidRPr="00D05943">
        <w:t>first word in</w:t>
      </w:r>
      <w:r w:rsidR="00023B1D" w:rsidRPr="00D05943">
        <w:t xml:space="preserve"> Rule</w:t>
      </w:r>
      <w:r w:rsidRPr="00D05943">
        <w:t xml:space="preserve"> #</w:t>
      </w:r>
      <w:r w:rsidR="00023B1D" w:rsidRPr="00D05943">
        <w:t xml:space="preserve"> 30</w:t>
      </w:r>
      <w:r w:rsidR="00037D78" w:rsidRPr="00D05943">
        <w:t>-</w:t>
      </w:r>
      <w:r w:rsidRPr="00D05943">
        <w:t>7 from “shall” to “may”</w:t>
      </w:r>
      <w:r w:rsidR="00023B1D" w:rsidRPr="00D05943">
        <w:t>.  Motion to approve all changes by Jan Shaw, seconded by Aaron Stephens.  Motion passed unanimously.</w:t>
      </w:r>
      <w:r w:rsidRPr="00D05943">
        <w:t xml:space="preserve"> </w:t>
      </w:r>
    </w:p>
    <w:p w:rsidR="00023B1D" w:rsidRPr="00D05943" w:rsidRDefault="00733D52" w:rsidP="004E1B57">
      <w:pPr>
        <w:ind w:firstLine="720"/>
      </w:pPr>
      <w:r w:rsidRPr="00D05943">
        <w:t>8.</w:t>
      </w:r>
      <w:r w:rsidRPr="00D05943">
        <w:tab/>
      </w:r>
      <w:r w:rsidR="00023B1D" w:rsidRPr="00D05943">
        <w:t>Approvals:</w:t>
      </w:r>
    </w:p>
    <w:p w:rsidR="00733D52" w:rsidRPr="00D05943" w:rsidRDefault="00733D52" w:rsidP="00023B1D">
      <w:pPr>
        <w:ind w:left="720" w:firstLine="720"/>
      </w:pPr>
      <w:r w:rsidRPr="00D05943">
        <w:t>a.</w:t>
      </w:r>
      <w:r w:rsidRPr="00D05943">
        <w:tab/>
        <w:t>2020 Racing Commissions – no action required</w:t>
      </w:r>
    </w:p>
    <w:p w:rsidR="004E1B57" w:rsidRPr="00D05943" w:rsidRDefault="00733D52" w:rsidP="00023B1D">
      <w:pPr>
        <w:ind w:left="2160" w:hanging="720"/>
      </w:pPr>
      <w:r w:rsidRPr="00D05943">
        <w:t>b.</w:t>
      </w:r>
      <w:r w:rsidR="004E1B57" w:rsidRPr="00D05943">
        <w:t xml:space="preserve"> </w:t>
      </w:r>
      <w:r w:rsidRPr="00D05943">
        <w:tab/>
      </w:r>
      <w:r w:rsidR="00023B1D" w:rsidRPr="00D05943">
        <w:t xml:space="preserve">The </w:t>
      </w:r>
      <w:r w:rsidRPr="00D05943">
        <w:t xml:space="preserve">2020 </w:t>
      </w:r>
      <w:r w:rsidR="00023B1D" w:rsidRPr="00D05943">
        <w:t xml:space="preserve">APBA </w:t>
      </w:r>
      <w:r w:rsidRPr="00D05943">
        <w:t>Budget</w:t>
      </w:r>
      <w:r w:rsidR="00023B1D" w:rsidRPr="00D05943">
        <w:t xml:space="preserve"> was presented by Steve Compton. </w:t>
      </w:r>
      <w:r w:rsidRPr="00D05943">
        <w:t xml:space="preserve"> Motion</w:t>
      </w:r>
      <w:r w:rsidR="00023B1D" w:rsidRPr="00D05943">
        <w:t xml:space="preserve"> to approve</w:t>
      </w:r>
      <w:r w:rsidRPr="00D05943">
        <w:t xml:space="preserve"> by Adam</w:t>
      </w:r>
      <w:r w:rsidR="00023B1D" w:rsidRPr="00D05943">
        <w:t xml:space="preserve"> Allen</w:t>
      </w:r>
      <w:r w:rsidRPr="00D05943">
        <w:t xml:space="preserve">, seconded by Mark </w:t>
      </w:r>
      <w:r w:rsidR="00023B1D" w:rsidRPr="00D05943">
        <w:t>Wheeler</w:t>
      </w:r>
      <w:r w:rsidRPr="00D05943">
        <w:t xml:space="preserve">.  </w:t>
      </w:r>
      <w:r w:rsidR="00023B1D" w:rsidRPr="00D05943">
        <w:t>The motion p</w:t>
      </w:r>
      <w:r w:rsidRPr="00D05943">
        <w:t>assed unanimously</w:t>
      </w:r>
      <w:r w:rsidR="00023B1D" w:rsidRPr="00D05943">
        <w:t>.</w:t>
      </w:r>
    </w:p>
    <w:p w:rsidR="00733D52" w:rsidRPr="00D05943" w:rsidRDefault="00733D52" w:rsidP="00023B1D">
      <w:pPr>
        <w:ind w:left="2160" w:hanging="720"/>
      </w:pPr>
      <w:r w:rsidRPr="00D05943">
        <w:t>c.</w:t>
      </w:r>
      <w:r w:rsidRPr="00D05943">
        <w:tab/>
      </w:r>
      <w:r w:rsidR="00023B1D" w:rsidRPr="00D05943">
        <w:t xml:space="preserve">The </w:t>
      </w:r>
      <w:r w:rsidRPr="00D05943">
        <w:t>202</w:t>
      </w:r>
      <w:r w:rsidR="00023B1D" w:rsidRPr="00D05943">
        <w:t>0</w:t>
      </w:r>
      <w:r w:rsidRPr="00D05943">
        <w:t xml:space="preserve"> Category Budgets </w:t>
      </w:r>
      <w:r w:rsidR="00023B1D" w:rsidRPr="00D05943">
        <w:t>were presented by Steve Compton.</w:t>
      </w:r>
      <w:r w:rsidRPr="00D05943">
        <w:t xml:space="preserve"> Motion to approve as submitted</w:t>
      </w:r>
      <w:r w:rsidR="00023B1D" w:rsidRPr="00D05943">
        <w:t xml:space="preserve"> by Adam Allen</w:t>
      </w:r>
      <w:r w:rsidRPr="00D05943">
        <w:t>, second</w:t>
      </w:r>
      <w:r w:rsidR="00023B1D" w:rsidRPr="00D05943">
        <w:t>ed</w:t>
      </w:r>
      <w:r w:rsidRPr="00D05943">
        <w:t xml:space="preserve"> by Kyle</w:t>
      </w:r>
      <w:r w:rsidR="00023B1D" w:rsidRPr="00D05943">
        <w:t xml:space="preserve"> Bahl</w:t>
      </w:r>
      <w:r w:rsidRPr="00D05943">
        <w:t xml:space="preserve">. </w:t>
      </w:r>
      <w:r w:rsidR="00023B1D" w:rsidRPr="00D05943">
        <w:t>P</w:t>
      </w:r>
      <w:r w:rsidR="00747E1E">
        <w:t>RO</w:t>
      </w:r>
      <w:r w:rsidR="00023B1D" w:rsidRPr="00D05943">
        <w:t xml:space="preserve"> Chairman, </w:t>
      </w:r>
      <w:r w:rsidRPr="00D05943">
        <w:t xml:space="preserve">Kristi </w:t>
      </w:r>
      <w:r w:rsidR="00023B1D" w:rsidRPr="00D05943">
        <w:t xml:space="preserve">Ellison, </w:t>
      </w:r>
      <w:r w:rsidRPr="00D05943">
        <w:t>requested that the P</w:t>
      </w:r>
      <w:r w:rsidR="00747E1E">
        <w:t>RO</w:t>
      </w:r>
      <w:r w:rsidRPr="00D05943">
        <w:t xml:space="preserve"> budget be changed to include </w:t>
      </w:r>
      <w:r w:rsidR="00023B1D" w:rsidRPr="00D05943">
        <w:t xml:space="preserve">$500 </w:t>
      </w:r>
      <w:r w:rsidRPr="00D05943">
        <w:t>additional donation to the Annual meeting/HOC.  Motion</w:t>
      </w:r>
      <w:r w:rsidR="00023B1D" w:rsidRPr="00D05943">
        <w:t xml:space="preserve"> to approve</w:t>
      </w:r>
      <w:r w:rsidRPr="00D05943">
        <w:t xml:space="preserve"> by Adam</w:t>
      </w:r>
      <w:r w:rsidR="00023B1D" w:rsidRPr="00D05943">
        <w:t xml:space="preserve"> Allen</w:t>
      </w:r>
      <w:r w:rsidRPr="00D05943">
        <w:t>, seconded by Kyle</w:t>
      </w:r>
      <w:r w:rsidR="00023B1D" w:rsidRPr="00D05943">
        <w:t xml:space="preserve"> Bahl</w:t>
      </w:r>
      <w:r w:rsidRPr="00D05943">
        <w:t xml:space="preserve">. </w:t>
      </w:r>
      <w:r w:rsidR="00023B1D" w:rsidRPr="00D05943">
        <w:t>The motion p</w:t>
      </w:r>
      <w:r w:rsidRPr="00D05943">
        <w:t>assed unanimously.</w:t>
      </w:r>
    </w:p>
    <w:p w:rsidR="00733D52" w:rsidRPr="00D05943" w:rsidRDefault="00733D52" w:rsidP="004E1B57">
      <w:pPr>
        <w:ind w:firstLine="720"/>
      </w:pPr>
      <w:r w:rsidRPr="00D05943">
        <w:t>9.</w:t>
      </w:r>
      <w:r w:rsidRPr="00D05943">
        <w:tab/>
        <w:t>Committee Rule Changes</w:t>
      </w:r>
    </w:p>
    <w:p w:rsidR="00733D52" w:rsidRPr="00D05943" w:rsidRDefault="00733D52" w:rsidP="00683822">
      <w:pPr>
        <w:ind w:left="2160" w:hanging="720"/>
      </w:pPr>
      <w:r w:rsidRPr="00D05943">
        <w:t>a.</w:t>
      </w:r>
      <w:r w:rsidRPr="00D05943">
        <w:tab/>
        <w:t>J Classes</w:t>
      </w:r>
      <w:r w:rsidR="00023B1D" w:rsidRPr="00D05943">
        <w:t xml:space="preserve"> – Mark Wheeler presented 3 items for approval. (1) a rule establishing </w:t>
      </w:r>
      <w:r w:rsidRPr="00D05943">
        <w:t>3 levels of inspection</w:t>
      </w:r>
      <w:r w:rsidR="00023B1D" w:rsidRPr="00D05943">
        <w:t xml:space="preserve"> to ensure consistent inspection across the country</w:t>
      </w:r>
      <w:r w:rsidRPr="00D05943">
        <w:t>,</w:t>
      </w:r>
      <w:r w:rsidR="00023B1D" w:rsidRPr="00D05943">
        <w:t xml:space="preserve"> (2) a clarification on</w:t>
      </w:r>
      <w:r w:rsidRPr="00D05943">
        <w:t xml:space="preserve"> prop distribution at divisional</w:t>
      </w:r>
      <w:r w:rsidR="00023B1D" w:rsidRPr="00D05943">
        <w:t xml:space="preserve"> races</w:t>
      </w:r>
      <w:r w:rsidRPr="00D05943">
        <w:t>,</w:t>
      </w:r>
      <w:r w:rsidR="00023B1D" w:rsidRPr="00D05943">
        <w:t xml:space="preserve"> and (3) a</w:t>
      </w:r>
      <w:r w:rsidRPr="00D05943">
        <w:t xml:space="preserve"> change </w:t>
      </w:r>
      <w:r w:rsidR="00023B1D" w:rsidRPr="00D05943">
        <w:t>to the</w:t>
      </w:r>
      <w:r w:rsidRPr="00D05943">
        <w:t xml:space="preserve"> tie breaker</w:t>
      </w:r>
      <w:r w:rsidR="00683822" w:rsidRPr="00D05943">
        <w:t xml:space="preserve"> rule</w:t>
      </w:r>
      <w:r w:rsidRPr="00D05943">
        <w:t xml:space="preserve"> for H</w:t>
      </w:r>
      <w:r w:rsidR="00683822" w:rsidRPr="00D05943">
        <w:t xml:space="preserve">all </w:t>
      </w:r>
      <w:r w:rsidR="001A150B" w:rsidRPr="00D05943">
        <w:t>of</w:t>
      </w:r>
      <w:r w:rsidR="00683822" w:rsidRPr="00D05943">
        <w:t xml:space="preserve"> </w:t>
      </w:r>
      <w:r w:rsidRPr="00D05943">
        <w:t>C</w:t>
      </w:r>
      <w:r w:rsidR="00683822" w:rsidRPr="00D05943">
        <w:t>hampions induction</w:t>
      </w:r>
      <w:r w:rsidRPr="00D05943">
        <w:t>.  Motion by Adam</w:t>
      </w:r>
      <w:r w:rsidR="00683822" w:rsidRPr="00D05943">
        <w:t xml:space="preserve"> Allen to approve all</w:t>
      </w:r>
      <w:r w:rsidRPr="00D05943">
        <w:t>, second</w:t>
      </w:r>
      <w:r w:rsidR="00683822" w:rsidRPr="00D05943">
        <w:t>ed</w:t>
      </w:r>
      <w:r w:rsidRPr="00D05943">
        <w:t xml:space="preserve"> by Matt</w:t>
      </w:r>
      <w:r w:rsidR="00683822" w:rsidRPr="00D05943">
        <w:t xml:space="preserve"> Yarno</w:t>
      </w:r>
      <w:r w:rsidRPr="00D05943">
        <w:t xml:space="preserve">.  </w:t>
      </w:r>
      <w:r w:rsidR="00683822" w:rsidRPr="00D05943">
        <w:t>The motion pa</w:t>
      </w:r>
      <w:r w:rsidRPr="00D05943">
        <w:t>ssed unanimously</w:t>
      </w:r>
      <w:r w:rsidR="00683822" w:rsidRPr="00D05943">
        <w:t>.</w:t>
      </w:r>
    </w:p>
    <w:p w:rsidR="00733D52" w:rsidRPr="00D05943" w:rsidRDefault="00733D52" w:rsidP="004E1B57">
      <w:pPr>
        <w:ind w:firstLine="720"/>
      </w:pPr>
      <w:r w:rsidRPr="00D05943">
        <w:t>10.</w:t>
      </w:r>
      <w:r w:rsidRPr="00D05943">
        <w:tab/>
        <w:t>Category rule change</w:t>
      </w:r>
      <w:r w:rsidR="00683822" w:rsidRPr="00D05943">
        <w:t xml:space="preserve"> approvals are</w:t>
      </w:r>
      <w:r w:rsidRPr="00D05943">
        <w:t xml:space="preserve"> not needed</w:t>
      </w:r>
    </w:p>
    <w:p w:rsidR="00683822" w:rsidRPr="00D05943" w:rsidRDefault="00733D52" w:rsidP="004E1B57">
      <w:pPr>
        <w:ind w:firstLine="720"/>
      </w:pPr>
      <w:r w:rsidRPr="00D05943">
        <w:t>11</w:t>
      </w:r>
      <w:r w:rsidRPr="00D05943">
        <w:tab/>
      </w:r>
      <w:r w:rsidR="00683822" w:rsidRPr="00D05943">
        <w:t>Update on future Annual Meetings:</w:t>
      </w:r>
    </w:p>
    <w:p w:rsidR="00733D52" w:rsidRPr="00D05943" w:rsidRDefault="00683822" w:rsidP="00683822">
      <w:pPr>
        <w:ind w:left="2160" w:hanging="720"/>
      </w:pPr>
      <w:r w:rsidRPr="00D05943">
        <w:t>a.</w:t>
      </w:r>
      <w:r w:rsidRPr="00D05943">
        <w:tab/>
        <w:t>2021 will be held in</w:t>
      </w:r>
      <w:r w:rsidR="00733D52" w:rsidRPr="00D05943">
        <w:t xml:space="preserve"> Orlando, January 27 – 30, 2021 at</w:t>
      </w:r>
      <w:r w:rsidRPr="00D05943">
        <w:t xml:space="preserve"> the</w:t>
      </w:r>
      <w:r w:rsidR="00733D52" w:rsidRPr="00D05943">
        <w:t xml:space="preserve"> Doubletree at Sea</w:t>
      </w:r>
      <w:r w:rsidR="00A91B07" w:rsidRPr="00D05943">
        <w:t>W</w:t>
      </w:r>
      <w:r w:rsidR="00733D52" w:rsidRPr="00D05943">
        <w:t>orld.</w:t>
      </w:r>
      <w:r w:rsidRPr="00D05943">
        <w:t xml:space="preserve">  This is the same hotel as in 2019.</w:t>
      </w:r>
    </w:p>
    <w:p w:rsidR="00733D52" w:rsidRPr="00D05943" w:rsidRDefault="00683822" w:rsidP="00683822">
      <w:pPr>
        <w:ind w:left="2160" w:hanging="720"/>
      </w:pPr>
      <w:r w:rsidRPr="00D05943">
        <w:t>b.</w:t>
      </w:r>
      <w:r w:rsidRPr="00D05943">
        <w:tab/>
      </w:r>
      <w:r w:rsidR="00733D52" w:rsidRPr="00D05943">
        <w:t>2022 – currently scheduled to return to Seattle.</w:t>
      </w:r>
      <w:r w:rsidR="000C5049" w:rsidRPr="00D05943">
        <w:t xml:space="preserve"> But all members</w:t>
      </w:r>
      <w:r w:rsidR="00747E1E">
        <w:t>’</w:t>
      </w:r>
      <w:r w:rsidR="000C5049" w:rsidRPr="00D05943">
        <w:t xml:space="preserve"> comments will be taken into consideration</w:t>
      </w:r>
      <w:r w:rsidRPr="00D05943">
        <w:t>.</w:t>
      </w:r>
    </w:p>
    <w:p w:rsidR="000C5049" w:rsidRPr="00D05943" w:rsidRDefault="000C5049" w:rsidP="004E1B57">
      <w:pPr>
        <w:ind w:firstLine="720"/>
      </w:pPr>
      <w:r w:rsidRPr="00D05943">
        <w:t>12.</w:t>
      </w:r>
      <w:r w:rsidRPr="00D05943">
        <w:tab/>
        <w:t>Other matters</w:t>
      </w:r>
    </w:p>
    <w:p w:rsidR="000C5049" w:rsidRPr="00D05943" w:rsidRDefault="000C5049" w:rsidP="00683822">
      <w:pPr>
        <w:ind w:left="2160" w:hanging="720"/>
      </w:pPr>
      <w:r w:rsidRPr="00D05943">
        <w:t>a.</w:t>
      </w:r>
      <w:r w:rsidRPr="00D05943">
        <w:tab/>
      </w:r>
      <w:r w:rsidR="00683822" w:rsidRPr="00D05943">
        <w:t xml:space="preserve">President Fairchild </w:t>
      </w:r>
      <w:r w:rsidRPr="00D05943">
        <w:t>thank</w:t>
      </w:r>
      <w:r w:rsidR="00683822" w:rsidRPr="00D05943">
        <w:t>ed</w:t>
      </w:r>
      <w:r w:rsidRPr="00D05943">
        <w:t xml:space="preserve"> Jan</w:t>
      </w:r>
      <w:r w:rsidR="00683822" w:rsidRPr="00D05943">
        <w:t xml:space="preserve"> Shaw for all her efforts in</w:t>
      </w:r>
      <w:r w:rsidRPr="00D05943">
        <w:t xml:space="preserve"> raising funds</w:t>
      </w:r>
      <w:r w:rsidR="00683822" w:rsidRPr="00D05943">
        <w:t xml:space="preserve"> for the event and for the fantastic “N</w:t>
      </w:r>
      <w:r w:rsidRPr="00D05943">
        <w:t xml:space="preserve">ight to </w:t>
      </w:r>
      <w:r w:rsidR="00683822" w:rsidRPr="00D05943">
        <w:t>R</w:t>
      </w:r>
      <w:r w:rsidRPr="00D05943">
        <w:t>emember</w:t>
      </w:r>
      <w:r w:rsidR="00683822" w:rsidRPr="00D05943">
        <w:t>” held at the Hydroplane Museum.</w:t>
      </w:r>
    </w:p>
    <w:p w:rsidR="000C5049" w:rsidRPr="00D05943" w:rsidRDefault="000C5049" w:rsidP="00683822">
      <w:pPr>
        <w:ind w:left="2160" w:hanging="720"/>
      </w:pPr>
      <w:r w:rsidRPr="00D05943">
        <w:t>b.</w:t>
      </w:r>
      <w:r w:rsidRPr="00D05943">
        <w:tab/>
      </w:r>
      <w:r w:rsidR="00683822" w:rsidRPr="00D05943">
        <w:t xml:space="preserve">President Fairchild </w:t>
      </w:r>
      <w:r w:rsidRPr="00D05943">
        <w:t>introduce</w:t>
      </w:r>
      <w:r w:rsidR="00683822" w:rsidRPr="00D05943">
        <w:t>d</w:t>
      </w:r>
      <w:r w:rsidRPr="00D05943">
        <w:t xml:space="preserve"> Holly Jones as </w:t>
      </w:r>
      <w:r w:rsidR="00683822" w:rsidRPr="00D05943">
        <w:t xml:space="preserve">APBA’s </w:t>
      </w:r>
      <w:r w:rsidRPr="00D05943">
        <w:t>newest employee</w:t>
      </w:r>
      <w:r w:rsidR="00683822" w:rsidRPr="00D05943">
        <w:t xml:space="preserve"> and gave a brief update on Holly’s background and duties.</w:t>
      </w:r>
      <w:r w:rsidRPr="00D05943">
        <w:t xml:space="preserve"> </w:t>
      </w:r>
    </w:p>
    <w:p w:rsidR="004E1B57" w:rsidRPr="00D05943" w:rsidRDefault="000C5049" w:rsidP="00683822">
      <w:pPr>
        <w:ind w:left="2160" w:hanging="720"/>
      </w:pPr>
      <w:r w:rsidRPr="00D05943">
        <w:t>c.</w:t>
      </w:r>
      <w:r w:rsidRPr="00D05943">
        <w:tab/>
        <w:t>T</w:t>
      </w:r>
      <w:r w:rsidR="00683822" w:rsidRPr="00D05943">
        <w:t xml:space="preserve">om </w:t>
      </w:r>
      <w:r w:rsidRPr="00D05943">
        <w:t>J</w:t>
      </w:r>
      <w:r w:rsidR="00683822" w:rsidRPr="00D05943">
        <w:t>ohnston</w:t>
      </w:r>
      <w:r w:rsidRPr="00D05943">
        <w:t xml:space="preserve"> asked if</w:t>
      </w:r>
      <w:r w:rsidR="00794E2E" w:rsidRPr="00D05943">
        <w:t xml:space="preserve"> the</w:t>
      </w:r>
      <w:r w:rsidRPr="00D05943">
        <w:t xml:space="preserve"> Region voting process will be tweaked so that it will work correctly this year.  Chris</w:t>
      </w:r>
      <w:r w:rsidR="00683822" w:rsidRPr="00D05943">
        <w:t xml:space="preserve"> Fairchild</w:t>
      </w:r>
      <w:r w:rsidRPr="00D05943">
        <w:t xml:space="preserve"> reported that an instruction page will be sent out on how to do nominations.  Once these are in, a voting sheet will be created and sent to Region Chairs and Secretaries for review, and then the election will be held </w:t>
      </w:r>
      <w:r w:rsidR="009F4A8C" w:rsidRPr="00D05943">
        <w:t>online</w:t>
      </w:r>
      <w:r w:rsidRPr="00D05943">
        <w:t xml:space="preserve">.  Question from the audience on category rule changes going to ballot.  </w:t>
      </w:r>
      <w:r w:rsidR="00683822" w:rsidRPr="00D05943">
        <w:t>Rebecca Nichols, Director of Operations,</w:t>
      </w:r>
      <w:r w:rsidRPr="00D05943">
        <w:t xml:space="preserve"> reported that these will be done electronically</w:t>
      </w:r>
      <w:r w:rsidR="00966A8E" w:rsidRPr="00D05943">
        <w:t xml:space="preserve"> if requested by the categories. </w:t>
      </w:r>
    </w:p>
    <w:p w:rsidR="00966A8E" w:rsidRPr="00D05943" w:rsidRDefault="00966A8E" w:rsidP="00683822">
      <w:pPr>
        <w:ind w:left="2160" w:hanging="720"/>
      </w:pPr>
      <w:r w:rsidRPr="00D05943">
        <w:t>d.</w:t>
      </w:r>
      <w:r w:rsidRPr="00D05943">
        <w:tab/>
      </w:r>
      <w:r w:rsidR="00683822" w:rsidRPr="00D05943">
        <w:t>Jean Mackay-Schwartz presented a r</w:t>
      </w:r>
      <w:r w:rsidRPr="00D05943">
        <w:t xml:space="preserve">equest from </w:t>
      </w:r>
      <w:r w:rsidR="00683822" w:rsidRPr="00D05943">
        <w:t xml:space="preserve">the Government Affairs Committee </w:t>
      </w:r>
      <w:r w:rsidRPr="00D05943">
        <w:t>to</w:t>
      </w:r>
      <w:r w:rsidR="00683822" w:rsidRPr="00D05943">
        <w:t xml:space="preserve"> express</w:t>
      </w:r>
      <w:r w:rsidRPr="00D05943">
        <w:t xml:space="preserve"> support </w:t>
      </w:r>
      <w:r w:rsidR="001772E8" w:rsidRPr="00D05943">
        <w:t>for</w:t>
      </w:r>
      <w:r w:rsidRPr="00D05943">
        <w:t xml:space="preserve"> </w:t>
      </w:r>
      <w:r w:rsidR="00A93D8B" w:rsidRPr="00D05943">
        <w:t xml:space="preserve">H.R. </w:t>
      </w:r>
      <w:r w:rsidRPr="00D05943">
        <w:t>5434/S.</w:t>
      </w:r>
      <w:r w:rsidR="00A93D8B" w:rsidRPr="00D05943">
        <w:t xml:space="preserve"> </w:t>
      </w:r>
      <w:r w:rsidRPr="00D05943">
        <w:t>2602</w:t>
      </w:r>
      <w:r w:rsidR="009F4A8C" w:rsidRPr="00D05943">
        <w:t>, R</w:t>
      </w:r>
      <w:r w:rsidRPr="00D05943">
        <w:t>ecogniz</w:t>
      </w:r>
      <w:r w:rsidR="00474C3F" w:rsidRPr="00D05943">
        <w:t>ing</w:t>
      </w:r>
      <w:r w:rsidR="001772E8" w:rsidRPr="00D05943">
        <w:t xml:space="preserve"> </w:t>
      </w:r>
      <w:r w:rsidRPr="00D05943">
        <w:t>the Protection of Motorsports Act</w:t>
      </w:r>
      <w:r w:rsidR="00A93D8B" w:rsidRPr="00D05943">
        <w:t xml:space="preserve"> of 2019 (RPM Act)</w:t>
      </w:r>
      <w:r w:rsidRPr="00D05943">
        <w:t xml:space="preserve">.  Motion by </w:t>
      </w:r>
      <w:r w:rsidR="00683822" w:rsidRPr="00D05943">
        <w:t>J</w:t>
      </w:r>
      <w:r w:rsidRPr="00D05943">
        <w:t>ean</w:t>
      </w:r>
      <w:r w:rsidR="00683822" w:rsidRPr="00D05943">
        <w:t xml:space="preserve"> Mackay-Schwartz</w:t>
      </w:r>
      <w:r w:rsidRPr="00D05943">
        <w:t>, second</w:t>
      </w:r>
      <w:r w:rsidR="00683822" w:rsidRPr="00D05943">
        <w:t>ed</w:t>
      </w:r>
      <w:r w:rsidRPr="00D05943">
        <w:t xml:space="preserve"> by </w:t>
      </w:r>
      <w:r w:rsidR="00683822" w:rsidRPr="00D05943">
        <w:t xml:space="preserve">Robert </w:t>
      </w:r>
      <w:r w:rsidRPr="00D05943">
        <w:t>Wilson</w:t>
      </w:r>
      <w:r w:rsidR="00683822" w:rsidRPr="00D05943">
        <w:t xml:space="preserve"> to approve the request.  The motion </w:t>
      </w:r>
      <w:r w:rsidRPr="00D05943">
        <w:t>passed unanimously</w:t>
      </w:r>
      <w:r w:rsidR="00683822" w:rsidRPr="00D05943">
        <w:t>.</w:t>
      </w:r>
    </w:p>
    <w:p w:rsidR="00683822" w:rsidRPr="00D05943" w:rsidRDefault="00966A8E" w:rsidP="00683822">
      <w:pPr>
        <w:ind w:left="2160" w:hanging="720"/>
      </w:pPr>
      <w:r w:rsidRPr="00D05943">
        <w:t>e.</w:t>
      </w:r>
      <w:r w:rsidRPr="00D05943">
        <w:tab/>
      </w:r>
      <w:r w:rsidR="00683822" w:rsidRPr="00D05943">
        <w:t xml:space="preserve">President Fairchild </w:t>
      </w:r>
      <w:r w:rsidRPr="00D05943">
        <w:t>thanked everyone who came f</w:t>
      </w:r>
      <w:r w:rsidR="00683822" w:rsidRPr="00D05943">
        <w:t>r</w:t>
      </w:r>
      <w:r w:rsidRPr="00D05943">
        <w:t xml:space="preserve">om across the country and paid for their flights, food, etc. </w:t>
      </w:r>
      <w:r w:rsidR="00683822" w:rsidRPr="00D05943">
        <w:t xml:space="preserve">to attend the annual meeting.  </w:t>
      </w:r>
    </w:p>
    <w:p w:rsidR="00966A8E" w:rsidRPr="00D05943" w:rsidRDefault="00966A8E" w:rsidP="004E1B57">
      <w:pPr>
        <w:ind w:firstLine="720"/>
      </w:pPr>
      <w:r w:rsidRPr="00D05943">
        <w:t>13.</w:t>
      </w:r>
      <w:r w:rsidRPr="00D05943">
        <w:tab/>
      </w:r>
      <w:r w:rsidR="00683822" w:rsidRPr="00D05943">
        <w:t xml:space="preserve">Motion to adjourn by Fred Hauenstein, </w:t>
      </w:r>
      <w:r w:rsidRPr="00D05943">
        <w:t>seconded by Aaron</w:t>
      </w:r>
      <w:r w:rsidR="00683822" w:rsidRPr="00D05943">
        <w:t xml:space="preserve"> Stephens</w:t>
      </w:r>
      <w:r w:rsidRPr="00D05943">
        <w:t>.</w:t>
      </w:r>
    </w:p>
    <w:p w:rsidR="00966A8E" w:rsidRPr="00D05943" w:rsidRDefault="00966A8E" w:rsidP="004E1B57">
      <w:pPr>
        <w:ind w:firstLine="720"/>
      </w:pPr>
      <w:r w:rsidRPr="00D05943">
        <w:t>14.</w:t>
      </w:r>
      <w:r w:rsidRPr="00D05943">
        <w:tab/>
        <w:t>Meeting adjourned.</w:t>
      </w:r>
    </w:p>
    <w:p w:rsidR="00794E2E" w:rsidRPr="00D05943" w:rsidRDefault="00794E2E" w:rsidP="004E1B57">
      <w:pPr>
        <w:ind w:firstLine="720"/>
      </w:pPr>
    </w:p>
    <w:p w:rsidR="00794E2E" w:rsidRPr="00D05943" w:rsidRDefault="00794E2E" w:rsidP="004E1B57">
      <w:pPr>
        <w:ind w:firstLine="720"/>
      </w:pPr>
      <w:r w:rsidRPr="00D05943">
        <w:t>Respectfully submitted,</w:t>
      </w:r>
    </w:p>
    <w:p w:rsidR="00794E2E" w:rsidRPr="00D05943" w:rsidRDefault="00794E2E" w:rsidP="004E1B57">
      <w:pPr>
        <w:ind w:firstLine="720"/>
      </w:pPr>
      <w:r w:rsidRPr="00D05943">
        <w:t>Mary Williams</w:t>
      </w:r>
    </w:p>
    <w:p w:rsidR="00CD2643" w:rsidRDefault="00794E2E" w:rsidP="004E1B57">
      <w:pPr>
        <w:ind w:firstLine="720"/>
      </w:pPr>
      <w:r>
        <w:t>APBA Secretary</w:t>
      </w:r>
    </w:p>
    <w:p w:rsidR="00CD2643" w:rsidRDefault="00CD2643">
      <w:r>
        <w:br w:type="page"/>
      </w:r>
    </w:p>
    <w:p w:rsidR="00CD2643" w:rsidRPr="00BF4AD4" w:rsidRDefault="00CD2643" w:rsidP="00CD2643">
      <w:pPr>
        <w:pStyle w:val="Heading1"/>
        <w:spacing w:before="116"/>
        <w:ind w:left="101"/>
        <w:rPr>
          <w:rFonts w:asciiTheme="minorHAnsi" w:hAnsiTheme="minorHAnsi" w:cstheme="minorHAnsi"/>
          <w:sz w:val="22"/>
          <w:szCs w:val="22"/>
        </w:rPr>
      </w:pPr>
      <w:bookmarkStart w:id="1" w:name="_Hlk29645933"/>
      <w:r w:rsidRPr="00BF4AD4">
        <w:rPr>
          <w:rFonts w:asciiTheme="minorHAnsi" w:hAnsiTheme="minorHAnsi" w:cstheme="minorHAnsi"/>
          <w:sz w:val="22"/>
          <w:szCs w:val="22"/>
        </w:rPr>
        <w:t>ARTICLE VI - MEETINGS, QUORUM, VOTING, RULES OF ORDER</w:t>
      </w:r>
    </w:p>
    <w:p w:rsidR="00CD2643" w:rsidRPr="00BF4AD4" w:rsidRDefault="00CD2643" w:rsidP="00CD2643">
      <w:pPr>
        <w:spacing w:before="119"/>
        <w:ind w:left="101"/>
        <w:rPr>
          <w:rFonts w:cstheme="minorHAnsi"/>
          <w:b/>
        </w:rPr>
      </w:pPr>
      <w:r w:rsidRPr="00BF4AD4">
        <w:rPr>
          <w:rFonts w:cstheme="minorHAnsi"/>
          <w:b/>
          <w:bCs/>
        </w:rPr>
        <w:t>Section 6.1. Meetings</w:t>
      </w:r>
    </w:p>
    <w:p w:rsidR="00CD2643" w:rsidRPr="00BF4AD4" w:rsidRDefault="00CD2643" w:rsidP="00CD2643">
      <w:pPr>
        <w:pStyle w:val="ListParagraph"/>
        <w:tabs>
          <w:tab w:val="left" w:pos="1398"/>
        </w:tabs>
        <w:spacing w:before="117"/>
        <w:ind w:left="1397"/>
        <w:rPr>
          <w:rFonts w:cstheme="minorHAnsi"/>
        </w:rPr>
      </w:pPr>
      <w:r w:rsidRPr="00BF4AD4">
        <w:rPr>
          <w:rFonts w:cstheme="minorHAnsi"/>
          <w:b/>
        </w:rPr>
        <w:t xml:space="preserve">6.1.2 -- Annual Meeting of the Association for Election Purposes. </w:t>
      </w:r>
      <w:r w:rsidRPr="00BF4AD4">
        <w:rPr>
          <w:rFonts w:cstheme="minorHAnsi"/>
        </w:rPr>
        <w:t xml:space="preserve">A meeting of the Association shall be held on the second business day following </w:t>
      </w:r>
      <w:r w:rsidRPr="00BF4AD4">
        <w:rPr>
          <w:rFonts w:cstheme="minorHAnsi"/>
          <w:color w:val="FF0000"/>
        </w:rPr>
        <w:t>September 8</w:t>
      </w:r>
      <w:r w:rsidRPr="00BF4AD4">
        <w:rPr>
          <w:rFonts w:cstheme="minorHAnsi"/>
        </w:rPr>
        <w:t xml:space="preserve"> </w:t>
      </w:r>
      <w:r w:rsidRPr="00BF4AD4">
        <w:rPr>
          <w:rFonts w:cstheme="minorHAnsi"/>
          <w:strike/>
          <w:highlight w:val="yellow"/>
        </w:rPr>
        <w:t>September 19</w:t>
      </w:r>
      <w:r w:rsidRPr="00BF4AD4">
        <w:rPr>
          <w:rFonts w:cstheme="minorHAnsi"/>
        </w:rPr>
        <w:t xml:space="preserve"> of each year for purposes of conducting elections for directors of the Association. Such meeting shall be held at the Association’s National Headquarters and the President of the Association shall preside at such</w:t>
      </w:r>
      <w:r w:rsidRPr="00BF4AD4">
        <w:rPr>
          <w:rFonts w:cstheme="minorHAnsi"/>
          <w:spacing w:val="-3"/>
        </w:rPr>
        <w:t xml:space="preserve"> </w:t>
      </w:r>
      <w:r w:rsidRPr="00BF4AD4">
        <w:rPr>
          <w:rFonts w:cstheme="minorHAnsi"/>
        </w:rPr>
        <w:t>meeting.</w:t>
      </w:r>
    </w:p>
    <w:p w:rsidR="00CD2643" w:rsidRPr="00BF4AD4" w:rsidRDefault="00CD2643" w:rsidP="00CD2643">
      <w:pPr>
        <w:pStyle w:val="Heading1"/>
        <w:spacing w:before="117"/>
        <w:rPr>
          <w:rFonts w:asciiTheme="minorHAnsi" w:hAnsiTheme="minorHAnsi" w:cstheme="minorHAnsi"/>
          <w:sz w:val="22"/>
          <w:szCs w:val="22"/>
        </w:rPr>
      </w:pPr>
      <w:r w:rsidRPr="00BF4AD4">
        <w:rPr>
          <w:rFonts w:asciiTheme="minorHAnsi" w:hAnsiTheme="minorHAnsi" w:cstheme="minorHAnsi"/>
          <w:sz w:val="22"/>
          <w:szCs w:val="22"/>
        </w:rPr>
        <w:t>Section 6.2. Notices.</w:t>
      </w:r>
    </w:p>
    <w:p w:rsidR="00CD2643" w:rsidRPr="00BF4AD4" w:rsidRDefault="00CD2643" w:rsidP="00CD2643">
      <w:pPr>
        <w:pStyle w:val="ListParagraph"/>
        <w:widowControl w:val="0"/>
        <w:numPr>
          <w:ilvl w:val="2"/>
          <w:numId w:val="3"/>
        </w:numPr>
        <w:tabs>
          <w:tab w:val="left" w:pos="1397"/>
        </w:tabs>
        <w:autoSpaceDE w:val="0"/>
        <w:autoSpaceDN w:val="0"/>
        <w:spacing w:before="120" w:after="0" w:line="240" w:lineRule="auto"/>
        <w:ind w:right="134"/>
        <w:contextualSpacing w:val="0"/>
        <w:jc w:val="both"/>
        <w:rPr>
          <w:rFonts w:cstheme="minorHAnsi"/>
        </w:rPr>
      </w:pPr>
      <w:r w:rsidRPr="00BF4AD4">
        <w:rPr>
          <w:rFonts w:cstheme="minorHAnsi"/>
          <w:b/>
        </w:rPr>
        <w:t xml:space="preserve">Association Meetings. </w:t>
      </w:r>
      <w:r w:rsidRPr="00BF4AD4">
        <w:rPr>
          <w:rFonts w:cstheme="minorHAnsi"/>
        </w:rPr>
        <w:t xml:space="preserve">Notices of Annual and Special Meetings of the members of the Association shall be sent by the Association to each person entitled to receive the same. Such notices shall be sent not less than two (2) weeks before Association Meetings. All notices of Annual Meetings for the </w:t>
      </w:r>
      <w:proofErr w:type="spellStart"/>
      <w:r w:rsidRPr="00BF4AD4">
        <w:rPr>
          <w:rFonts w:cstheme="minorHAnsi"/>
        </w:rPr>
        <w:t>Conduct</w:t>
      </w:r>
      <w:r w:rsidRPr="00BF4AD4">
        <w:rPr>
          <w:rFonts w:cstheme="minorHAnsi"/>
          <w:strike/>
          <w:highlight w:val="yellow"/>
        </w:rPr>
        <w:t>tion</w:t>
      </w:r>
      <w:proofErr w:type="spellEnd"/>
      <w:r w:rsidRPr="00BF4AD4">
        <w:rPr>
          <w:rFonts w:cstheme="minorHAnsi"/>
        </w:rPr>
        <w:t xml:space="preserve"> of Business shall specify the business to be transacted at each meeting. However, this shall not be construed to preclude the introduction and transaction at an Annual Meeting of other business not so specified. Notices of any Special Meetings shall state the purposes for which they are called, and no other business shall be in order at such meetings. Notices for the Annual Meeting for the election of Directors shall be </w:t>
      </w:r>
      <w:r w:rsidRPr="00BF4AD4">
        <w:rPr>
          <w:rFonts w:cstheme="minorHAnsi"/>
          <w:color w:val="FF0000"/>
        </w:rPr>
        <w:t>sent</w:t>
      </w:r>
      <w:r w:rsidRPr="00BF4AD4">
        <w:rPr>
          <w:rFonts w:cstheme="minorHAnsi"/>
        </w:rPr>
        <w:t xml:space="preserve"> </w:t>
      </w:r>
      <w:r w:rsidRPr="00BF4AD4">
        <w:rPr>
          <w:rFonts w:cstheme="minorHAnsi"/>
          <w:strike/>
          <w:highlight w:val="yellow"/>
        </w:rPr>
        <w:t>mailed</w:t>
      </w:r>
      <w:r w:rsidRPr="00BF4AD4">
        <w:rPr>
          <w:rFonts w:cstheme="minorHAnsi"/>
        </w:rPr>
        <w:t xml:space="preserve"> along with ballot/proxy forms for such</w:t>
      </w:r>
      <w:r w:rsidRPr="00BF4AD4">
        <w:rPr>
          <w:rFonts w:cstheme="minorHAnsi"/>
          <w:spacing w:val="-4"/>
        </w:rPr>
        <w:t xml:space="preserve"> </w:t>
      </w:r>
      <w:r w:rsidRPr="00BF4AD4">
        <w:rPr>
          <w:rFonts w:cstheme="minorHAnsi"/>
        </w:rPr>
        <w:t>elections.</w:t>
      </w:r>
    </w:p>
    <w:p w:rsidR="00CD2643" w:rsidRPr="00BF4AD4" w:rsidRDefault="00CD2643" w:rsidP="00CD2643">
      <w:pPr>
        <w:tabs>
          <w:tab w:val="left" w:pos="1397"/>
        </w:tabs>
        <w:spacing w:before="120"/>
        <w:rPr>
          <w:rFonts w:cstheme="minorHAnsi"/>
        </w:rPr>
      </w:pPr>
    </w:p>
    <w:p w:rsidR="00CD2643" w:rsidRPr="00BF4AD4" w:rsidRDefault="00CD2643" w:rsidP="00CD2643">
      <w:pPr>
        <w:pStyle w:val="Heading1"/>
        <w:spacing w:before="120" w:after="120"/>
        <w:ind w:left="0"/>
        <w:rPr>
          <w:rFonts w:asciiTheme="minorHAnsi" w:hAnsiTheme="minorHAnsi" w:cstheme="minorHAnsi"/>
          <w:sz w:val="22"/>
          <w:szCs w:val="22"/>
        </w:rPr>
      </w:pPr>
      <w:r w:rsidRPr="00BF4AD4">
        <w:rPr>
          <w:rFonts w:asciiTheme="minorHAnsi" w:hAnsiTheme="minorHAnsi" w:cstheme="minorHAnsi"/>
          <w:sz w:val="22"/>
          <w:szCs w:val="22"/>
        </w:rPr>
        <w:t>ARTICLE IX - ELECTIONS.</w:t>
      </w:r>
    </w:p>
    <w:p w:rsidR="00CD2643" w:rsidRPr="00BF4AD4" w:rsidRDefault="00CD2643" w:rsidP="00CD2643">
      <w:pPr>
        <w:jc w:val="both"/>
        <w:rPr>
          <w:rFonts w:cstheme="minorHAnsi"/>
        </w:rPr>
      </w:pPr>
      <w:r w:rsidRPr="00BF4AD4">
        <w:rPr>
          <w:rFonts w:cstheme="minorHAnsi"/>
          <w:b/>
        </w:rPr>
        <w:t xml:space="preserve">Section 9.1. </w:t>
      </w:r>
      <w:r w:rsidRPr="00BF4AD4">
        <w:rPr>
          <w:rFonts w:cstheme="minorHAnsi"/>
        </w:rPr>
        <w:t>Nominating Committee. The Nominating Committee shall consist of the Board of Directors of the Association, Category Chairs, and Region Chairs. Members of the Nominating Committee may nominate candidates for elective offices,</w:t>
      </w:r>
      <w:r w:rsidR="00037D78">
        <w:rPr>
          <w:rFonts w:cstheme="minorHAnsi"/>
        </w:rPr>
        <w:t xml:space="preserve"> </w:t>
      </w:r>
      <w:r w:rsidRPr="00BF4AD4">
        <w:rPr>
          <w:rFonts w:cstheme="minorHAnsi"/>
        </w:rPr>
        <w:t xml:space="preserve">but must do so prior to </w:t>
      </w:r>
      <w:r w:rsidRPr="00BF4AD4">
        <w:rPr>
          <w:rFonts w:cstheme="minorHAnsi"/>
          <w:color w:val="FF0000"/>
        </w:rPr>
        <w:t>August 10</w:t>
      </w:r>
      <w:r w:rsidRPr="00BF4AD4">
        <w:rPr>
          <w:rFonts w:cstheme="minorHAnsi"/>
        </w:rPr>
        <w:t xml:space="preserve"> </w:t>
      </w:r>
      <w:r w:rsidRPr="00BF4AD4">
        <w:rPr>
          <w:rFonts w:cstheme="minorHAnsi"/>
          <w:strike/>
        </w:rPr>
        <w:t>July 1</w:t>
      </w:r>
      <w:r w:rsidRPr="00BF4AD4">
        <w:rPr>
          <w:rFonts w:cstheme="minorHAnsi"/>
        </w:rPr>
        <w:t xml:space="preserve"> of the year of the election.</w:t>
      </w:r>
    </w:p>
    <w:p w:rsidR="00CD2643" w:rsidRPr="00BF4AD4" w:rsidRDefault="00CD2643" w:rsidP="00CD2643">
      <w:pPr>
        <w:pStyle w:val="Heading1"/>
        <w:rPr>
          <w:rFonts w:asciiTheme="minorHAnsi" w:hAnsiTheme="minorHAnsi" w:cstheme="minorHAnsi"/>
          <w:sz w:val="22"/>
          <w:szCs w:val="22"/>
        </w:rPr>
      </w:pPr>
      <w:r w:rsidRPr="00BF4AD4">
        <w:rPr>
          <w:rFonts w:asciiTheme="minorHAnsi" w:hAnsiTheme="minorHAnsi" w:cstheme="minorHAnsi"/>
          <w:sz w:val="22"/>
          <w:szCs w:val="22"/>
        </w:rPr>
        <w:t>Section 9.2. Elections</w:t>
      </w:r>
    </w:p>
    <w:p w:rsidR="00CD2643" w:rsidRPr="00BF4AD4" w:rsidRDefault="00CD2643" w:rsidP="00CD2643">
      <w:pPr>
        <w:pStyle w:val="ListParagraph"/>
        <w:widowControl w:val="0"/>
        <w:numPr>
          <w:ilvl w:val="2"/>
          <w:numId w:val="2"/>
        </w:numPr>
        <w:tabs>
          <w:tab w:val="left" w:pos="1397"/>
        </w:tabs>
        <w:autoSpaceDE w:val="0"/>
        <w:autoSpaceDN w:val="0"/>
        <w:spacing w:before="162" w:after="0" w:line="240" w:lineRule="auto"/>
        <w:ind w:right="133"/>
        <w:contextualSpacing w:val="0"/>
        <w:jc w:val="both"/>
        <w:rPr>
          <w:rFonts w:cstheme="minorHAnsi"/>
        </w:rPr>
      </w:pPr>
      <w:r w:rsidRPr="00BF4AD4">
        <w:rPr>
          <w:rFonts w:cstheme="minorHAnsi"/>
          <w:b/>
        </w:rPr>
        <w:t xml:space="preserve">Annual Elections. </w:t>
      </w:r>
      <w:r w:rsidRPr="00BF4AD4">
        <w:rPr>
          <w:rFonts w:cstheme="minorHAnsi"/>
        </w:rPr>
        <w:t xml:space="preserve">Each year, an Annual Meeting of the Members shall take place on the second business day after </w:t>
      </w:r>
      <w:r w:rsidRPr="00BF4AD4">
        <w:rPr>
          <w:rFonts w:cstheme="minorHAnsi"/>
          <w:color w:val="FF0000"/>
        </w:rPr>
        <w:t>September 8</w:t>
      </w:r>
      <w:r w:rsidRPr="00BF4AD4">
        <w:rPr>
          <w:rFonts w:cstheme="minorHAnsi"/>
        </w:rPr>
        <w:t xml:space="preserve"> </w:t>
      </w:r>
      <w:r w:rsidRPr="00BF4AD4">
        <w:rPr>
          <w:rFonts w:cstheme="minorHAnsi"/>
          <w:strike/>
          <w:highlight w:val="yellow"/>
        </w:rPr>
        <w:t>September 19</w:t>
      </w:r>
      <w:r w:rsidRPr="00BF4AD4">
        <w:rPr>
          <w:rFonts w:cstheme="minorHAnsi"/>
        </w:rPr>
        <w:t xml:space="preserve"> for the purposes of conducting elections for directors. Such meeting of the Association shall take place at the National Headquarters in Eastpointe, Michigan and the APBA President shall preside</w:t>
      </w:r>
      <w:r w:rsidRPr="00BF4AD4">
        <w:rPr>
          <w:rFonts w:cstheme="minorHAnsi"/>
          <w:spacing w:val="-1"/>
        </w:rPr>
        <w:t xml:space="preserve"> </w:t>
      </w:r>
      <w:r w:rsidRPr="00BF4AD4">
        <w:rPr>
          <w:rFonts w:cstheme="minorHAnsi"/>
        </w:rPr>
        <w:t>thereat.</w:t>
      </w:r>
    </w:p>
    <w:p w:rsidR="00CD2643" w:rsidRPr="00BF4AD4" w:rsidRDefault="00CD2643" w:rsidP="00CD2643">
      <w:pPr>
        <w:pStyle w:val="ListParagraph"/>
        <w:widowControl w:val="0"/>
        <w:numPr>
          <w:ilvl w:val="2"/>
          <w:numId w:val="2"/>
        </w:numPr>
        <w:tabs>
          <w:tab w:val="left" w:pos="1397"/>
        </w:tabs>
        <w:autoSpaceDE w:val="0"/>
        <w:autoSpaceDN w:val="0"/>
        <w:spacing w:before="119" w:after="0" w:line="240" w:lineRule="auto"/>
        <w:ind w:right="134"/>
        <w:contextualSpacing w:val="0"/>
        <w:jc w:val="both"/>
        <w:rPr>
          <w:rFonts w:cstheme="minorHAnsi"/>
        </w:rPr>
      </w:pPr>
      <w:r w:rsidRPr="00BF4AD4">
        <w:rPr>
          <w:rFonts w:cstheme="minorHAnsi"/>
          <w:b/>
        </w:rPr>
        <w:t xml:space="preserve">Candidates. </w:t>
      </w:r>
      <w:r w:rsidRPr="00BF4AD4">
        <w:rPr>
          <w:rFonts w:cstheme="minorHAnsi"/>
        </w:rPr>
        <w:t xml:space="preserve">A person may be a candidate for one office only and </w:t>
      </w:r>
      <w:r w:rsidRPr="00BF4AD4">
        <w:rPr>
          <w:rFonts w:cstheme="minorHAnsi"/>
          <w:color w:val="FF0000"/>
        </w:rPr>
        <w:t>must be a member in good standing as of August 10, in the year of the election.</w:t>
      </w:r>
      <w:r w:rsidRPr="00BF4AD4">
        <w:rPr>
          <w:rFonts w:cstheme="minorHAnsi"/>
        </w:rPr>
        <w:t xml:space="preserve"> In the case of multiple nominations </w:t>
      </w:r>
      <w:r w:rsidRPr="00BF4AD4">
        <w:rPr>
          <w:rFonts w:cstheme="minorHAnsi"/>
          <w:color w:val="FF0000"/>
        </w:rPr>
        <w:t>candidate</w:t>
      </w:r>
      <w:r w:rsidRPr="00BF4AD4">
        <w:rPr>
          <w:rFonts w:cstheme="minorHAnsi"/>
        </w:rPr>
        <w:t xml:space="preserve"> must notify </w:t>
      </w:r>
      <w:r w:rsidRPr="00BF4AD4">
        <w:rPr>
          <w:rFonts w:cstheme="minorHAnsi"/>
          <w:strike/>
        </w:rPr>
        <w:t>the</w:t>
      </w:r>
      <w:r w:rsidRPr="00BF4AD4">
        <w:rPr>
          <w:rFonts w:cstheme="minorHAnsi"/>
        </w:rPr>
        <w:t xml:space="preserve"> National Headquarters on or before </w:t>
      </w:r>
      <w:r w:rsidRPr="00BF4AD4">
        <w:rPr>
          <w:rFonts w:cstheme="minorHAnsi"/>
          <w:color w:val="FF0000"/>
        </w:rPr>
        <w:t xml:space="preserve">August 15 </w:t>
      </w:r>
      <w:r w:rsidRPr="00BF4AD4">
        <w:rPr>
          <w:rFonts w:cstheme="minorHAnsi"/>
          <w:strike/>
          <w:highlight w:val="yellow"/>
        </w:rPr>
        <w:t>July 15</w:t>
      </w:r>
      <w:r w:rsidRPr="00BF4AD4">
        <w:rPr>
          <w:rFonts w:cstheme="minorHAnsi"/>
        </w:rPr>
        <w:t>, which single office he/she is seeking. Any candidate listed on the ballot shall be ineligible for write-in candidacy for another</w:t>
      </w:r>
      <w:r w:rsidRPr="00BF4AD4">
        <w:rPr>
          <w:rFonts w:cstheme="minorHAnsi"/>
          <w:spacing w:val="-4"/>
        </w:rPr>
        <w:t xml:space="preserve"> </w:t>
      </w:r>
      <w:r w:rsidRPr="00BF4AD4">
        <w:rPr>
          <w:rFonts w:cstheme="minorHAnsi"/>
        </w:rPr>
        <w:t>office.</w:t>
      </w:r>
    </w:p>
    <w:p w:rsidR="00CD2643" w:rsidRPr="00BF4AD4" w:rsidRDefault="00CD2643" w:rsidP="00CD2643">
      <w:pPr>
        <w:pStyle w:val="ListParagraph"/>
        <w:widowControl w:val="0"/>
        <w:numPr>
          <w:ilvl w:val="2"/>
          <w:numId w:val="2"/>
        </w:numPr>
        <w:tabs>
          <w:tab w:val="left" w:pos="1325"/>
        </w:tabs>
        <w:autoSpaceDE w:val="0"/>
        <w:autoSpaceDN w:val="0"/>
        <w:spacing w:before="118" w:after="0" w:line="240" w:lineRule="auto"/>
        <w:ind w:left="1324" w:right="131" w:hanging="720"/>
        <w:contextualSpacing w:val="0"/>
        <w:jc w:val="both"/>
        <w:rPr>
          <w:rFonts w:cstheme="minorHAnsi"/>
        </w:rPr>
      </w:pPr>
      <w:r w:rsidRPr="00BF4AD4">
        <w:rPr>
          <w:rFonts w:cstheme="minorHAnsi"/>
          <w:b/>
        </w:rPr>
        <w:t xml:space="preserve">Voting Rights. </w:t>
      </w:r>
      <w:r w:rsidRPr="00BF4AD4">
        <w:rPr>
          <w:rFonts w:cstheme="minorHAnsi"/>
        </w:rPr>
        <w:t xml:space="preserve">Except as provided in </w:t>
      </w:r>
      <w:r w:rsidRPr="00BF4AD4">
        <w:rPr>
          <w:rFonts w:cstheme="minorHAnsi"/>
          <w:color w:val="FF0000"/>
        </w:rPr>
        <w:t>9.2.4,</w:t>
      </w:r>
      <w:r w:rsidRPr="00BF4AD4">
        <w:rPr>
          <w:rFonts w:cstheme="minorHAnsi"/>
        </w:rPr>
        <w:t xml:space="preserve"> Paragraph (b), each member and all member clubs in good standing as of </w:t>
      </w:r>
      <w:r w:rsidRPr="00BF4AD4">
        <w:rPr>
          <w:rFonts w:cstheme="minorHAnsi"/>
          <w:color w:val="FF0000"/>
        </w:rPr>
        <w:t>August 10</w:t>
      </w:r>
      <w:r w:rsidRPr="00BF4AD4">
        <w:rPr>
          <w:rFonts w:cstheme="minorHAnsi"/>
        </w:rPr>
        <w:t>, of the year of election regardless of whether a club, individual, partnership or corporation, that are otherwise entitled to vote shall be entitled to one vote for each vacancy for member-elected</w:t>
      </w:r>
      <w:r w:rsidRPr="00BF4AD4">
        <w:rPr>
          <w:rFonts w:cstheme="minorHAnsi"/>
          <w:spacing w:val="-9"/>
        </w:rPr>
        <w:t xml:space="preserve"> </w:t>
      </w:r>
      <w:r w:rsidRPr="00BF4AD4">
        <w:rPr>
          <w:rFonts w:cstheme="minorHAnsi"/>
        </w:rPr>
        <w:t>offices.</w:t>
      </w:r>
    </w:p>
    <w:p w:rsidR="00CD2643" w:rsidRPr="00BF4AD4" w:rsidRDefault="00CD2643" w:rsidP="00CD2643">
      <w:pPr>
        <w:pStyle w:val="Heading1"/>
        <w:numPr>
          <w:ilvl w:val="2"/>
          <w:numId w:val="2"/>
        </w:numPr>
        <w:tabs>
          <w:tab w:val="left" w:pos="1325"/>
        </w:tabs>
        <w:spacing w:before="123"/>
        <w:ind w:left="1324" w:hanging="720"/>
        <w:rPr>
          <w:rFonts w:asciiTheme="minorHAnsi" w:hAnsiTheme="minorHAnsi" w:cstheme="minorHAnsi"/>
          <w:sz w:val="22"/>
          <w:szCs w:val="22"/>
        </w:rPr>
      </w:pPr>
      <w:r w:rsidRPr="00BF4AD4">
        <w:rPr>
          <w:rFonts w:asciiTheme="minorHAnsi" w:hAnsiTheme="minorHAnsi" w:cstheme="minorHAnsi"/>
          <w:sz w:val="22"/>
          <w:szCs w:val="22"/>
        </w:rPr>
        <w:t>Voting</w:t>
      </w:r>
      <w:r w:rsidRPr="00BF4AD4">
        <w:rPr>
          <w:rFonts w:asciiTheme="minorHAnsi" w:hAnsiTheme="minorHAnsi" w:cstheme="minorHAnsi"/>
          <w:spacing w:val="-1"/>
          <w:sz w:val="22"/>
          <w:szCs w:val="22"/>
        </w:rPr>
        <w:t xml:space="preserve"> </w:t>
      </w:r>
      <w:r w:rsidRPr="00BF4AD4">
        <w:rPr>
          <w:rFonts w:asciiTheme="minorHAnsi" w:hAnsiTheme="minorHAnsi" w:cstheme="minorHAnsi"/>
          <w:sz w:val="22"/>
          <w:szCs w:val="22"/>
        </w:rPr>
        <w:t>Procedure.</w:t>
      </w:r>
    </w:p>
    <w:p w:rsidR="00CD2643" w:rsidRPr="00BF4AD4" w:rsidRDefault="00CD2643" w:rsidP="00CD2643">
      <w:pPr>
        <w:tabs>
          <w:tab w:val="left" w:pos="2178"/>
        </w:tabs>
        <w:spacing w:before="117" w:line="242" w:lineRule="auto"/>
        <w:ind w:left="2218" w:right="130" w:hanging="432"/>
        <w:rPr>
          <w:rFonts w:cstheme="minorHAnsi"/>
        </w:rPr>
      </w:pPr>
      <w:r w:rsidRPr="00BF4AD4">
        <w:rPr>
          <w:rFonts w:cstheme="minorHAnsi"/>
          <w:b/>
          <w:bCs/>
        </w:rPr>
        <w:t>(c)</w:t>
      </w:r>
      <w:r w:rsidRPr="00BF4AD4">
        <w:rPr>
          <w:rFonts w:cstheme="minorHAnsi"/>
        </w:rPr>
        <w:t xml:space="preserve"> Members may “write-in” a member’s name on the ballot/proxy form. The write-in candidate must be a member in good standing as of August </w:t>
      </w:r>
      <w:r w:rsidRPr="00BF4AD4">
        <w:rPr>
          <w:rFonts w:cstheme="minorHAnsi"/>
          <w:b/>
          <w:bCs/>
          <w:color w:val="FF0000"/>
        </w:rPr>
        <w:t>10</w:t>
      </w:r>
      <w:r w:rsidRPr="00BF4AD4">
        <w:rPr>
          <w:rFonts w:cstheme="minorHAnsi"/>
        </w:rPr>
        <w:t xml:space="preserve"> </w:t>
      </w:r>
      <w:r w:rsidRPr="00BF4AD4">
        <w:rPr>
          <w:rFonts w:cstheme="minorHAnsi"/>
          <w:strike/>
          <w:highlight w:val="yellow"/>
        </w:rPr>
        <w:t>30</w:t>
      </w:r>
      <w:r w:rsidRPr="00BF4AD4">
        <w:rPr>
          <w:rFonts w:cstheme="minorHAnsi"/>
        </w:rPr>
        <w:t>, in the year of</w:t>
      </w:r>
      <w:r w:rsidRPr="00BF4AD4">
        <w:rPr>
          <w:rFonts w:cstheme="minorHAnsi"/>
          <w:spacing w:val="-1"/>
        </w:rPr>
        <w:t xml:space="preserve"> </w:t>
      </w:r>
      <w:r w:rsidRPr="00BF4AD4">
        <w:rPr>
          <w:rFonts w:cstheme="minorHAnsi"/>
        </w:rPr>
        <w:t>election.</w:t>
      </w:r>
    </w:p>
    <w:p w:rsidR="00CD2643" w:rsidRPr="00BF4AD4" w:rsidRDefault="00CD2643" w:rsidP="00CD2643">
      <w:pPr>
        <w:tabs>
          <w:tab w:val="left" w:pos="2178"/>
        </w:tabs>
        <w:spacing w:before="118"/>
        <w:ind w:left="2218" w:right="130" w:hanging="432"/>
        <w:rPr>
          <w:rFonts w:cstheme="minorHAnsi"/>
        </w:rPr>
      </w:pPr>
      <w:r w:rsidRPr="00BF4AD4">
        <w:rPr>
          <w:rFonts w:cstheme="minorHAnsi"/>
          <w:b/>
          <w:bCs/>
        </w:rPr>
        <w:t>(d)</w:t>
      </w:r>
      <w:r w:rsidRPr="00BF4AD4">
        <w:rPr>
          <w:rFonts w:cstheme="minorHAnsi"/>
        </w:rPr>
        <w:t xml:space="preserve"> The Election shall be held only after the certification has been received by the President. Any member entitled to vote may vote in the election for directors as described in these Bylaws</w:t>
      </w:r>
      <w:r w:rsidRPr="00BF4AD4">
        <w:rPr>
          <w:rFonts w:cstheme="minorHAnsi"/>
          <w:highlight w:val="yellow"/>
        </w:rPr>
        <w:t xml:space="preserve">. </w:t>
      </w:r>
      <w:r w:rsidRPr="00BF4AD4">
        <w:rPr>
          <w:rFonts w:cstheme="minorHAnsi"/>
          <w:strike/>
          <w:highlight w:val="yellow"/>
        </w:rPr>
        <w:t>and may do so in person or by proxy as described</w:t>
      </w:r>
      <w:r w:rsidRPr="00BF4AD4">
        <w:rPr>
          <w:rFonts w:cstheme="minorHAnsi"/>
          <w:strike/>
          <w:spacing w:val="-1"/>
          <w:highlight w:val="yellow"/>
        </w:rPr>
        <w:t xml:space="preserve"> </w:t>
      </w:r>
      <w:r w:rsidRPr="00BF4AD4">
        <w:rPr>
          <w:rFonts w:cstheme="minorHAnsi"/>
          <w:strike/>
          <w:highlight w:val="yellow"/>
        </w:rPr>
        <w:t>herein</w:t>
      </w:r>
      <w:r w:rsidRPr="00BF4AD4">
        <w:rPr>
          <w:rFonts w:cstheme="minorHAnsi"/>
          <w:strike/>
        </w:rPr>
        <w:t>.</w:t>
      </w:r>
    </w:p>
    <w:p w:rsidR="00CD2643" w:rsidRPr="00BF4AD4" w:rsidRDefault="00CD2643" w:rsidP="00CD2643">
      <w:pPr>
        <w:pStyle w:val="ListParagraph"/>
        <w:widowControl w:val="0"/>
        <w:numPr>
          <w:ilvl w:val="0"/>
          <w:numId w:val="4"/>
        </w:numPr>
        <w:tabs>
          <w:tab w:val="left" w:pos="2209"/>
        </w:tabs>
        <w:autoSpaceDE w:val="0"/>
        <w:autoSpaceDN w:val="0"/>
        <w:spacing w:before="129" w:after="0" w:line="256" w:lineRule="auto"/>
        <w:ind w:right="139"/>
        <w:contextualSpacing w:val="0"/>
        <w:jc w:val="both"/>
        <w:rPr>
          <w:rFonts w:cstheme="minorHAnsi"/>
        </w:rPr>
      </w:pPr>
      <w:r w:rsidRPr="00BF4AD4">
        <w:rPr>
          <w:rFonts w:cstheme="minorHAnsi"/>
        </w:rPr>
        <w:t xml:space="preserve">The President shall certify the results of the elections and </w:t>
      </w:r>
      <w:proofErr w:type="gramStart"/>
      <w:r w:rsidRPr="00BF4AD4">
        <w:rPr>
          <w:rFonts w:cstheme="minorHAnsi"/>
          <w:color w:val="FF0000"/>
        </w:rPr>
        <w:t>APBA  HQ</w:t>
      </w:r>
      <w:proofErr w:type="gramEnd"/>
      <w:r w:rsidRPr="00BF4AD4">
        <w:rPr>
          <w:rFonts w:cstheme="minorHAnsi"/>
          <w:color w:val="FF0000"/>
        </w:rPr>
        <w:t xml:space="preserve"> </w:t>
      </w:r>
      <w:r w:rsidRPr="00BF4AD4">
        <w:rPr>
          <w:rFonts w:cstheme="minorHAnsi"/>
          <w:strike/>
          <w:highlight w:val="yellow"/>
        </w:rPr>
        <w:t>the Secretary</w:t>
      </w:r>
      <w:r w:rsidRPr="00BF4AD4">
        <w:rPr>
          <w:rFonts w:cstheme="minorHAnsi"/>
        </w:rPr>
        <w:t xml:space="preserve"> shall notify the members of the</w:t>
      </w:r>
      <w:r w:rsidRPr="00BF4AD4">
        <w:rPr>
          <w:rFonts w:cstheme="minorHAnsi"/>
          <w:spacing w:val="-2"/>
        </w:rPr>
        <w:t xml:space="preserve"> </w:t>
      </w:r>
      <w:r w:rsidRPr="00BF4AD4">
        <w:rPr>
          <w:rFonts w:cstheme="minorHAnsi"/>
        </w:rPr>
        <w:t>results.</w:t>
      </w:r>
    </w:p>
    <w:p w:rsidR="00CD2643" w:rsidRPr="00BF4AD4" w:rsidRDefault="00CD2643" w:rsidP="00CD2643">
      <w:pPr>
        <w:pStyle w:val="ListParagraph"/>
        <w:tabs>
          <w:tab w:val="left" w:pos="2209"/>
        </w:tabs>
        <w:spacing w:before="129" w:line="256" w:lineRule="auto"/>
        <w:ind w:left="2145" w:right="139"/>
        <w:rPr>
          <w:rFonts w:cstheme="minorHAnsi"/>
        </w:rPr>
      </w:pPr>
    </w:p>
    <w:p w:rsidR="00CD2643" w:rsidRPr="00BF4AD4" w:rsidRDefault="00CD2643" w:rsidP="00CD2643">
      <w:pPr>
        <w:pStyle w:val="Heading1"/>
        <w:spacing w:before="124"/>
        <w:ind w:left="0"/>
        <w:rPr>
          <w:rFonts w:asciiTheme="minorHAnsi" w:hAnsiTheme="minorHAnsi" w:cstheme="minorHAnsi"/>
          <w:sz w:val="22"/>
          <w:szCs w:val="22"/>
        </w:rPr>
      </w:pPr>
      <w:r w:rsidRPr="00BF4AD4">
        <w:rPr>
          <w:rFonts w:asciiTheme="minorHAnsi" w:hAnsiTheme="minorHAnsi" w:cstheme="minorHAnsi"/>
          <w:sz w:val="22"/>
          <w:szCs w:val="22"/>
        </w:rPr>
        <w:t>ARTICLE XVII – REGIONS</w:t>
      </w:r>
    </w:p>
    <w:p w:rsidR="00CD2643" w:rsidRPr="00BF4AD4" w:rsidRDefault="00CD2643" w:rsidP="00CD2643">
      <w:pPr>
        <w:pStyle w:val="ListParagraph"/>
        <w:widowControl w:val="0"/>
        <w:numPr>
          <w:ilvl w:val="2"/>
          <w:numId w:val="6"/>
        </w:numPr>
        <w:tabs>
          <w:tab w:val="left" w:pos="1397"/>
        </w:tabs>
        <w:autoSpaceDE w:val="0"/>
        <w:autoSpaceDN w:val="0"/>
        <w:spacing w:before="114" w:after="0" w:line="240" w:lineRule="auto"/>
        <w:ind w:right="142"/>
        <w:contextualSpacing w:val="0"/>
        <w:jc w:val="both"/>
        <w:rPr>
          <w:rFonts w:cstheme="minorHAnsi"/>
        </w:rPr>
      </w:pPr>
      <w:r w:rsidRPr="00BF4AD4">
        <w:rPr>
          <w:rFonts w:cstheme="minorHAnsi"/>
        </w:rPr>
        <w:t xml:space="preserve"> Each member of the Region shall be entitled to one vote for all the members of the region Board </w:t>
      </w:r>
      <w:r w:rsidRPr="00BF4AD4">
        <w:rPr>
          <w:rFonts w:cstheme="minorHAnsi"/>
          <w:color w:val="FF0000"/>
        </w:rPr>
        <w:t>of</w:t>
      </w:r>
      <w:r w:rsidRPr="00BF4AD4">
        <w:rPr>
          <w:rFonts w:cstheme="minorHAnsi"/>
        </w:rPr>
        <w:t xml:space="preserve"> </w:t>
      </w:r>
      <w:r w:rsidRPr="00BF4AD4">
        <w:rPr>
          <w:rFonts w:cstheme="minorHAnsi"/>
          <w:strike/>
        </w:rPr>
        <w:t>or</w:t>
      </w:r>
      <w:r w:rsidRPr="00BF4AD4">
        <w:rPr>
          <w:rFonts w:cstheme="minorHAnsi"/>
        </w:rPr>
        <w:t xml:space="preserve"> Directors and all Regional</w:t>
      </w:r>
      <w:r w:rsidRPr="00BF4AD4">
        <w:rPr>
          <w:rFonts w:cstheme="minorHAnsi"/>
          <w:spacing w:val="-4"/>
        </w:rPr>
        <w:t xml:space="preserve"> </w:t>
      </w:r>
      <w:r w:rsidRPr="00BF4AD4">
        <w:rPr>
          <w:rFonts w:cstheme="minorHAnsi"/>
        </w:rPr>
        <w:t>Officers.</w:t>
      </w:r>
    </w:p>
    <w:p w:rsidR="00CD2643" w:rsidRPr="00BF4AD4" w:rsidRDefault="00CD2643" w:rsidP="00CD2643">
      <w:pPr>
        <w:pStyle w:val="ListParagraph"/>
        <w:widowControl w:val="0"/>
        <w:numPr>
          <w:ilvl w:val="2"/>
          <w:numId w:val="6"/>
        </w:numPr>
        <w:tabs>
          <w:tab w:val="left" w:pos="1397"/>
        </w:tabs>
        <w:autoSpaceDE w:val="0"/>
        <w:autoSpaceDN w:val="0"/>
        <w:spacing w:before="114" w:after="0" w:line="240" w:lineRule="auto"/>
        <w:ind w:right="142"/>
        <w:contextualSpacing w:val="0"/>
        <w:jc w:val="both"/>
        <w:rPr>
          <w:rFonts w:cstheme="minorHAnsi"/>
          <w:color w:val="000000" w:themeColor="text1"/>
        </w:rPr>
      </w:pPr>
      <w:r w:rsidRPr="00BF4AD4">
        <w:rPr>
          <w:rFonts w:cstheme="minorHAnsi"/>
          <w:color w:val="000000" w:themeColor="text1"/>
          <w:shd w:val="clear" w:color="auto" w:fill="FFFFFF"/>
        </w:rPr>
        <w:t xml:space="preserve"> For each Region, APBA will conduct an election of its Directors, Officers and Commissioners. Elections will be conducted on a survey platform via email. </w:t>
      </w:r>
      <w:r w:rsidRPr="00BF4AD4">
        <w:rPr>
          <w:rFonts w:cstheme="minorHAnsi"/>
          <w:strike/>
          <w:color w:val="000000" w:themeColor="text1"/>
          <w:shd w:val="clear" w:color="auto" w:fill="FFFFFF"/>
        </w:rPr>
        <w:t xml:space="preserve">by the </w:t>
      </w:r>
      <w:r w:rsidRPr="00BF4AD4">
        <w:rPr>
          <w:rFonts w:cstheme="minorHAnsi"/>
          <w:strike/>
          <w:color w:val="000000" w:themeColor="text1"/>
          <w:highlight w:val="yellow"/>
          <w:shd w:val="clear" w:color="auto" w:fill="FFFFFF"/>
        </w:rPr>
        <w:t>1st of October</w:t>
      </w:r>
      <w:r w:rsidRPr="00BF4AD4">
        <w:rPr>
          <w:rFonts w:cstheme="minorHAnsi"/>
          <w:color w:val="000000" w:themeColor="text1"/>
          <w:shd w:val="clear" w:color="auto" w:fill="FFFFFF"/>
        </w:rPr>
        <w:t>. This will ensure all Region Members have a voice in Region elections. There shall be no alternative Region Bylaw or rule adopted for Region elections. </w:t>
      </w:r>
    </w:p>
    <w:p w:rsidR="00CD2643" w:rsidRPr="00BF4AD4" w:rsidRDefault="00992BE4" w:rsidP="00CD2643">
      <w:pPr>
        <w:pStyle w:val="ListParagraph"/>
        <w:widowControl w:val="0"/>
        <w:numPr>
          <w:ilvl w:val="2"/>
          <w:numId w:val="6"/>
        </w:numPr>
        <w:tabs>
          <w:tab w:val="left" w:pos="1397"/>
        </w:tabs>
        <w:autoSpaceDE w:val="0"/>
        <w:autoSpaceDN w:val="0"/>
        <w:spacing w:before="118" w:after="0" w:line="240" w:lineRule="auto"/>
        <w:ind w:right="134"/>
        <w:contextualSpacing w:val="0"/>
        <w:jc w:val="both"/>
        <w:rPr>
          <w:rFonts w:cstheme="minorHAnsi"/>
          <w:b/>
          <w:bCs/>
          <w:color w:val="FF0000"/>
        </w:rPr>
      </w:pPr>
      <w:r w:rsidRPr="00992BE4">
        <w:rPr>
          <w:rFonts w:cstheme="minorHAnsi"/>
          <w:noProof/>
          <w:color w:val="FF0000"/>
        </w:rPr>
        <w:pict>
          <v:rect id="Rectangle 3" o:spid="_x0000_s1026" style="position:absolute;left:0;text-align:left;margin-left:156.95pt;margin-top:47.55pt;width:3.85pt;height:.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" fillcolor="black" stroked="f">
            <w10:wrap anchorx="page"/>
          </v:rect>
        </w:pict>
      </w:r>
      <w:r w:rsidR="00CD2643" w:rsidRPr="00BF4AD4">
        <w:rPr>
          <w:rFonts w:cstheme="minorHAnsi"/>
          <w:color w:val="FF0000"/>
        </w:rPr>
        <w:t xml:space="preserve"> Regional Elections: </w:t>
      </w:r>
      <w:r w:rsidR="00CD2643" w:rsidRPr="00BF4AD4">
        <w:rPr>
          <w:rFonts w:cstheme="minorHAnsi"/>
        </w:rPr>
        <w:t xml:space="preserve">The election of </w:t>
      </w:r>
      <w:r w:rsidR="00CD2643" w:rsidRPr="00BF4AD4">
        <w:rPr>
          <w:rFonts w:cstheme="minorHAnsi"/>
          <w:color w:val="FF0000"/>
        </w:rPr>
        <w:t>Regional</w:t>
      </w:r>
      <w:r w:rsidR="00CD2643" w:rsidRPr="00BF4AD4">
        <w:rPr>
          <w:rFonts w:cstheme="minorHAnsi"/>
        </w:rPr>
        <w:t xml:space="preserve"> </w:t>
      </w:r>
      <w:r w:rsidR="00CD2643" w:rsidRPr="00BF4AD4">
        <w:rPr>
          <w:rFonts w:cstheme="minorHAnsi"/>
          <w:color w:val="FF0000"/>
        </w:rPr>
        <w:t>D</w:t>
      </w:r>
      <w:r w:rsidR="00CD2643" w:rsidRPr="00BF4AD4">
        <w:rPr>
          <w:rFonts w:cstheme="minorHAnsi"/>
        </w:rPr>
        <w:t xml:space="preserve">irectors and </w:t>
      </w:r>
      <w:r w:rsidR="00CD2643" w:rsidRPr="00BF4AD4">
        <w:rPr>
          <w:rFonts w:cstheme="minorHAnsi"/>
          <w:color w:val="FF0000"/>
        </w:rPr>
        <w:t>O</w:t>
      </w:r>
      <w:r w:rsidR="00CD2643" w:rsidRPr="00BF4AD4">
        <w:rPr>
          <w:rFonts w:cstheme="minorHAnsi"/>
        </w:rPr>
        <w:t>fficers</w:t>
      </w:r>
      <w:r w:rsidR="00CD2643" w:rsidRPr="00BF4AD4">
        <w:rPr>
          <w:rFonts w:cstheme="minorHAnsi"/>
          <w:strike/>
          <w:highlight w:val="yellow"/>
        </w:rPr>
        <w:t>, regional elections</w:t>
      </w:r>
      <w:r w:rsidR="00CD2643" w:rsidRPr="00BF4AD4">
        <w:rPr>
          <w:rFonts w:cstheme="minorHAnsi"/>
        </w:rPr>
        <w:t xml:space="preserve"> shall be conducted as</w:t>
      </w:r>
      <w:r w:rsidR="00CD2643" w:rsidRPr="00BF4AD4">
        <w:rPr>
          <w:rFonts w:cstheme="minorHAnsi"/>
          <w:spacing w:val="-1"/>
        </w:rPr>
        <w:t xml:space="preserve"> </w:t>
      </w:r>
      <w:r w:rsidR="00CD2643" w:rsidRPr="00BF4AD4">
        <w:rPr>
          <w:rFonts w:cstheme="minorHAnsi"/>
        </w:rPr>
        <w:t>follows:</w:t>
      </w:r>
    </w:p>
    <w:p w:rsidR="00CD2643" w:rsidRPr="00BF4AD4" w:rsidRDefault="00CD2643" w:rsidP="00CD2643">
      <w:pPr>
        <w:pStyle w:val="ListParagraph"/>
        <w:widowControl w:val="0"/>
        <w:numPr>
          <w:ilvl w:val="0"/>
          <w:numId w:val="7"/>
        </w:numPr>
        <w:tabs>
          <w:tab w:val="left" w:pos="2081"/>
        </w:tabs>
        <w:autoSpaceDE w:val="0"/>
        <w:autoSpaceDN w:val="0"/>
        <w:spacing w:before="124" w:after="0"/>
        <w:ind w:right="135"/>
        <w:contextualSpacing w:val="0"/>
        <w:jc w:val="both"/>
        <w:rPr>
          <w:rFonts w:cstheme="minorHAnsi"/>
          <w:color w:val="000000" w:themeColor="text1"/>
        </w:rPr>
      </w:pPr>
      <w:r w:rsidRPr="00BF4AD4">
        <w:rPr>
          <w:rFonts w:cstheme="minorHAnsi"/>
          <w:b/>
          <w:color w:val="000000" w:themeColor="text1"/>
        </w:rPr>
        <w:t xml:space="preserve">Nominations </w:t>
      </w:r>
      <w:r w:rsidRPr="00BF4AD4">
        <w:rPr>
          <w:rFonts w:cstheme="minorHAnsi"/>
          <w:color w:val="000000" w:themeColor="text1"/>
        </w:rPr>
        <w:t xml:space="preserve">for </w:t>
      </w:r>
      <w:r w:rsidRPr="00BF4AD4">
        <w:rPr>
          <w:rFonts w:cstheme="minorHAnsi"/>
          <w:color w:val="FF0000"/>
        </w:rPr>
        <w:t>Region Directors</w:t>
      </w:r>
      <w:r w:rsidRPr="00BF4AD4">
        <w:rPr>
          <w:rFonts w:cstheme="minorHAnsi"/>
          <w:color w:val="000000" w:themeColor="text1"/>
        </w:rPr>
        <w:t xml:space="preserve">, </w:t>
      </w:r>
      <w:r w:rsidRPr="00BF4AD4">
        <w:rPr>
          <w:rFonts w:cstheme="minorHAnsi"/>
          <w:color w:val="FF0000"/>
        </w:rPr>
        <w:t>O</w:t>
      </w:r>
      <w:r w:rsidRPr="00BF4AD4">
        <w:rPr>
          <w:rFonts w:cstheme="minorHAnsi"/>
          <w:color w:val="000000" w:themeColor="text1"/>
        </w:rPr>
        <w:t xml:space="preserve">fficers and </w:t>
      </w:r>
      <w:r w:rsidRPr="00BF4AD4">
        <w:rPr>
          <w:rFonts w:cstheme="minorHAnsi"/>
          <w:color w:val="FF0000"/>
        </w:rPr>
        <w:t>Category Commissioners shall be sent to APBA HQ</w:t>
      </w:r>
      <w:r w:rsidRPr="00BF4AD4">
        <w:rPr>
          <w:rFonts w:cstheme="minorHAnsi"/>
          <w:color w:val="000000" w:themeColor="text1"/>
        </w:rPr>
        <w:t xml:space="preserve"> </w:t>
      </w:r>
      <w:r w:rsidRPr="00BF4AD4">
        <w:rPr>
          <w:rFonts w:cstheme="minorHAnsi"/>
          <w:strike/>
          <w:color w:val="000000" w:themeColor="text1"/>
          <w:highlight w:val="yellow"/>
        </w:rPr>
        <w:t>must be received</w:t>
      </w:r>
      <w:r w:rsidRPr="00BF4AD4">
        <w:rPr>
          <w:rFonts w:cstheme="minorHAnsi"/>
          <w:color w:val="000000" w:themeColor="text1"/>
        </w:rPr>
        <w:t xml:space="preserve"> by the current Region Secretary no later than </w:t>
      </w:r>
      <w:r w:rsidRPr="00BF4AD4">
        <w:rPr>
          <w:rFonts w:cstheme="minorHAnsi"/>
          <w:color w:val="FF0000"/>
        </w:rPr>
        <w:t>September 10</w:t>
      </w:r>
      <w:r w:rsidRPr="00BF4AD4">
        <w:rPr>
          <w:rFonts w:cstheme="minorHAnsi"/>
          <w:color w:val="000000" w:themeColor="text1"/>
        </w:rPr>
        <w:t xml:space="preserve">. </w:t>
      </w:r>
      <w:r w:rsidRPr="00BF4AD4">
        <w:rPr>
          <w:rFonts w:cstheme="minorHAnsi"/>
          <w:color w:val="FF0000"/>
        </w:rPr>
        <w:t>All candidates must be a member in good standing by August 10 of the election year. An official ballot, in survey platform, shall be transmitted by APBA via email to each member in good standing,</w:t>
      </w:r>
      <w:r w:rsidRPr="00BF4AD4">
        <w:rPr>
          <w:rFonts w:cstheme="minorHAnsi"/>
          <w:color w:val="2F5496" w:themeColor="accent1" w:themeShade="BF"/>
        </w:rPr>
        <w:t xml:space="preserve"> </w:t>
      </w:r>
      <w:r w:rsidRPr="00BF4AD4">
        <w:rPr>
          <w:rFonts w:cstheme="minorHAnsi"/>
          <w:b/>
          <w:strike/>
          <w:color w:val="000000" w:themeColor="text1"/>
          <w:highlight w:val="yellow"/>
          <w:u w:val="thick"/>
        </w:rPr>
        <w:t>Election</w:t>
      </w:r>
      <w:r w:rsidRPr="00BF4AD4">
        <w:rPr>
          <w:rFonts w:cstheme="minorHAnsi"/>
          <w:b/>
          <w:strike/>
          <w:color w:val="000000" w:themeColor="text1"/>
          <w:highlight w:val="yellow"/>
        </w:rPr>
        <w:t xml:space="preserve"> </w:t>
      </w:r>
      <w:r w:rsidRPr="00BF4AD4">
        <w:rPr>
          <w:rFonts w:cstheme="minorHAnsi"/>
          <w:strike/>
          <w:color w:val="000000" w:themeColor="text1"/>
          <w:highlight w:val="yellow"/>
        </w:rPr>
        <w:t>of Region Chair, region officers, and category commissioners</w:t>
      </w:r>
      <w:r w:rsidRPr="00BF4AD4">
        <w:rPr>
          <w:rFonts w:cstheme="minorHAnsi"/>
          <w:strike/>
          <w:highlight w:val="yellow"/>
        </w:rPr>
        <w:t xml:space="preserve"> Ballots will be</w:t>
      </w:r>
      <w:r w:rsidRPr="00BF4AD4">
        <w:rPr>
          <w:rFonts w:cstheme="minorHAnsi"/>
          <w:highlight w:val="yellow"/>
        </w:rPr>
        <w:t xml:space="preserve"> </w:t>
      </w:r>
      <w:r w:rsidRPr="00BF4AD4">
        <w:rPr>
          <w:rFonts w:cstheme="minorHAnsi"/>
          <w:strike/>
          <w:highlight w:val="yellow"/>
        </w:rPr>
        <w:t>sent via email only, in survey platform</w:t>
      </w:r>
      <w:r w:rsidRPr="00BF4AD4">
        <w:rPr>
          <w:rFonts w:cstheme="minorHAnsi"/>
          <w:strike/>
          <w:color w:val="2F5496" w:themeColor="accent1" w:themeShade="BF"/>
          <w:highlight w:val="yellow"/>
        </w:rPr>
        <w:t xml:space="preserve">, </w:t>
      </w:r>
      <w:r w:rsidRPr="00BF4AD4">
        <w:rPr>
          <w:rFonts w:cstheme="minorHAnsi"/>
          <w:strike/>
          <w:color w:val="000000" w:themeColor="text1"/>
          <w:highlight w:val="yellow"/>
        </w:rPr>
        <w:t>by APBA</w:t>
      </w:r>
      <w:r w:rsidRPr="00BF4AD4">
        <w:rPr>
          <w:rFonts w:cstheme="minorHAnsi"/>
          <w:color w:val="000000" w:themeColor="text1"/>
        </w:rPr>
        <w:t xml:space="preserve"> no later than September 15. Ballots must be received </w:t>
      </w:r>
      <w:r w:rsidRPr="00BF4AD4">
        <w:rPr>
          <w:rFonts w:cstheme="minorHAnsi"/>
          <w:color w:val="FF0000"/>
        </w:rPr>
        <w:t>by APBA</w:t>
      </w:r>
      <w:r w:rsidRPr="00BF4AD4">
        <w:rPr>
          <w:rFonts w:cstheme="minorHAnsi"/>
          <w:b/>
          <w:bCs/>
          <w:color w:val="FF0000"/>
        </w:rPr>
        <w:t xml:space="preserve"> </w:t>
      </w:r>
      <w:r w:rsidRPr="00BF4AD4">
        <w:rPr>
          <w:rFonts w:cstheme="minorHAnsi"/>
          <w:color w:val="000000" w:themeColor="text1"/>
        </w:rPr>
        <w:t xml:space="preserve">no later than </w:t>
      </w:r>
      <w:r w:rsidRPr="00BF4AD4">
        <w:rPr>
          <w:rFonts w:cstheme="minorHAnsi"/>
          <w:color w:val="FF0000"/>
        </w:rPr>
        <w:t>September 22.</w:t>
      </w:r>
      <w:r w:rsidRPr="00BF4AD4">
        <w:rPr>
          <w:rFonts w:cstheme="minorHAnsi"/>
          <w:color w:val="00B0F0"/>
        </w:rPr>
        <w:t xml:space="preserve"> </w:t>
      </w:r>
      <w:r w:rsidRPr="00BF4AD4">
        <w:rPr>
          <w:rFonts w:cstheme="minorHAnsi"/>
          <w:strike/>
        </w:rPr>
        <w:t>30th</w:t>
      </w:r>
      <w:r w:rsidRPr="00BF4AD4">
        <w:rPr>
          <w:rFonts w:cstheme="minorHAnsi"/>
          <w:color w:val="000000" w:themeColor="text1"/>
        </w:rPr>
        <w:t xml:space="preserve">. Each election shall be decided by a majority vote tabulated </w:t>
      </w:r>
      <w:r w:rsidRPr="00BF4AD4">
        <w:rPr>
          <w:rFonts w:cstheme="minorHAnsi"/>
          <w:color w:val="FF0000"/>
        </w:rPr>
        <w:t>by</w:t>
      </w:r>
      <w:r w:rsidRPr="00BF4AD4">
        <w:rPr>
          <w:rFonts w:cstheme="minorHAnsi"/>
          <w:color w:val="000000" w:themeColor="text1"/>
        </w:rPr>
        <w:t xml:space="preserve"> </w:t>
      </w:r>
      <w:r w:rsidRPr="00BF4AD4">
        <w:rPr>
          <w:rFonts w:cstheme="minorHAnsi"/>
          <w:strike/>
          <w:color w:val="000000" w:themeColor="text1"/>
        </w:rPr>
        <w:t>on</w:t>
      </w:r>
      <w:r w:rsidRPr="00BF4AD4">
        <w:rPr>
          <w:rFonts w:cstheme="minorHAnsi"/>
          <w:color w:val="000000" w:themeColor="text1"/>
        </w:rPr>
        <w:t xml:space="preserve"> the first business day following </w:t>
      </w:r>
      <w:r w:rsidRPr="00BF4AD4">
        <w:rPr>
          <w:rFonts w:cstheme="minorHAnsi"/>
          <w:color w:val="FF0000"/>
        </w:rPr>
        <w:t>October 1</w:t>
      </w:r>
      <w:r w:rsidRPr="00BF4AD4">
        <w:rPr>
          <w:rFonts w:cstheme="minorHAnsi"/>
          <w:color w:val="000000" w:themeColor="text1"/>
        </w:rPr>
        <w:t xml:space="preserve"> </w:t>
      </w:r>
      <w:r w:rsidRPr="00BF4AD4">
        <w:rPr>
          <w:rFonts w:cstheme="minorHAnsi"/>
          <w:strike/>
          <w:color w:val="000000" w:themeColor="text1"/>
          <w:highlight w:val="yellow"/>
        </w:rPr>
        <w:t>September 30th</w:t>
      </w:r>
      <w:r w:rsidRPr="00BF4AD4">
        <w:rPr>
          <w:rFonts w:cstheme="minorHAnsi"/>
          <w:color w:val="000000" w:themeColor="text1"/>
        </w:rPr>
        <w:t xml:space="preserve"> for all positions for the next year.  The ballot, or notification of the survey platform, will be sent to the members’ email address on file at APBA. Members may correct or verify their email address with APBA prior to August 1 preceding the elections. </w:t>
      </w:r>
    </w:p>
    <w:p w:rsidR="00CD2643" w:rsidRPr="00BF4AD4" w:rsidRDefault="00CD2643" w:rsidP="00CD2643">
      <w:pPr>
        <w:pStyle w:val="ListParagraph"/>
        <w:widowControl w:val="0"/>
        <w:numPr>
          <w:ilvl w:val="2"/>
          <w:numId w:val="6"/>
        </w:numPr>
        <w:tabs>
          <w:tab w:val="left" w:pos="1397"/>
        </w:tabs>
        <w:autoSpaceDE w:val="0"/>
        <w:autoSpaceDN w:val="0"/>
        <w:spacing w:before="119" w:after="0" w:line="240" w:lineRule="auto"/>
        <w:ind w:right="134"/>
        <w:contextualSpacing w:val="0"/>
        <w:jc w:val="both"/>
        <w:rPr>
          <w:rFonts w:cstheme="minorHAnsi"/>
        </w:rPr>
      </w:pPr>
      <w:r w:rsidRPr="00BF4AD4">
        <w:rPr>
          <w:rFonts w:cstheme="minorHAnsi"/>
        </w:rPr>
        <w:t xml:space="preserve"> Vacancies that occur in elective offices after </w:t>
      </w:r>
      <w:r w:rsidRPr="00BF4AD4">
        <w:rPr>
          <w:rFonts w:cstheme="minorHAnsi"/>
          <w:color w:val="FF0000"/>
        </w:rPr>
        <w:t>the</w:t>
      </w:r>
      <w:r w:rsidRPr="00BF4AD4">
        <w:rPr>
          <w:rFonts w:cstheme="minorHAnsi"/>
        </w:rPr>
        <w:t xml:space="preserve"> election shall be filled by majority vote of the Regional Board of Directors. All regional officers and committees shall hold office until the next regional annual meeting or until their successors are elected or appointed, as the case may</w:t>
      </w:r>
      <w:r w:rsidRPr="00BF4AD4">
        <w:rPr>
          <w:rFonts w:cstheme="minorHAnsi"/>
          <w:spacing w:val="-1"/>
        </w:rPr>
        <w:t xml:space="preserve"> </w:t>
      </w:r>
      <w:r w:rsidRPr="00BF4AD4">
        <w:rPr>
          <w:rFonts w:cstheme="minorHAnsi"/>
        </w:rPr>
        <w:t>be.</w:t>
      </w:r>
    </w:p>
    <w:p w:rsidR="00CD2643" w:rsidRPr="00BF4AD4" w:rsidRDefault="00CD2643" w:rsidP="00CD2643">
      <w:pPr>
        <w:pStyle w:val="ListParagraph"/>
        <w:widowControl w:val="0"/>
        <w:numPr>
          <w:ilvl w:val="0"/>
          <w:numId w:val="1"/>
        </w:numPr>
        <w:tabs>
          <w:tab w:val="left" w:pos="1764"/>
        </w:tabs>
        <w:autoSpaceDE w:val="0"/>
        <w:autoSpaceDN w:val="0"/>
        <w:spacing w:before="58" w:after="120" w:line="257" w:lineRule="auto"/>
        <w:ind w:left="1829" w:right="144" w:hanging="432"/>
        <w:contextualSpacing w:val="0"/>
        <w:jc w:val="both"/>
        <w:rPr>
          <w:rFonts w:cstheme="minorHAnsi"/>
        </w:rPr>
      </w:pPr>
      <w:r w:rsidRPr="00BF4AD4">
        <w:rPr>
          <w:rFonts w:cstheme="minorHAnsi"/>
        </w:rPr>
        <w:t xml:space="preserve">Each Region shall have the following Officers. </w:t>
      </w:r>
      <w:r w:rsidRPr="00BF4AD4">
        <w:rPr>
          <w:rFonts w:cstheme="minorHAnsi"/>
          <w:strike/>
          <w:highlight w:val="yellow"/>
        </w:rPr>
        <w:t>Those Officers'</w:t>
      </w:r>
      <w:r w:rsidRPr="00BF4AD4">
        <w:rPr>
          <w:rFonts w:cstheme="minorHAnsi"/>
        </w:rPr>
        <w:t xml:space="preserve"> </w:t>
      </w:r>
      <w:r w:rsidRPr="00BF4AD4">
        <w:rPr>
          <w:rFonts w:cstheme="minorHAnsi"/>
          <w:color w:val="FF0000"/>
        </w:rPr>
        <w:t>D</w:t>
      </w:r>
      <w:r w:rsidRPr="00BF4AD4">
        <w:rPr>
          <w:rFonts w:cstheme="minorHAnsi"/>
        </w:rPr>
        <w:t>uties include but are not limited to the</w:t>
      </w:r>
      <w:r w:rsidRPr="00BF4AD4">
        <w:rPr>
          <w:rFonts w:cstheme="minorHAnsi"/>
          <w:spacing w:val="-1"/>
        </w:rPr>
        <w:t xml:space="preserve"> </w:t>
      </w:r>
      <w:r w:rsidRPr="00BF4AD4">
        <w:rPr>
          <w:rFonts w:cstheme="minorHAnsi"/>
        </w:rPr>
        <w:t>following.</w:t>
      </w:r>
    </w:p>
    <w:p w:rsidR="00D05943" w:rsidRPr="00D3140B" w:rsidRDefault="00D05943" w:rsidP="00D05943">
      <w:pPr>
        <w:pStyle w:val="Heading1"/>
        <w:numPr>
          <w:ilvl w:val="0"/>
          <w:numId w:val="1"/>
        </w:numPr>
        <w:spacing w:before="127"/>
        <w:rPr>
          <w:rFonts w:asciiTheme="minorHAnsi" w:hAnsiTheme="minorHAnsi" w:cstheme="minorHAnsi"/>
          <w:sz w:val="22"/>
          <w:szCs w:val="22"/>
        </w:rPr>
      </w:pPr>
      <w:r w:rsidRPr="00D3140B">
        <w:rPr>
          <w:rFonts w:asciiTheme="minorHAnsi" w:hAnsiTheme="minorHAnsi" w:cstheme="minorHAnsi"/>
          <w:sz w:val="22"/>
          <w:szCs w:val="22"/>
        </w:rPr>
        <w:t>Region Chair</w:t>
      </w:r>
    </w:p>
    <w:p w:rsidR="00D05943" w:rsidRPr="00D3140B" w:rsidRDefault="00D05943" w:rsidP="00D05943">
      <w:pPr>
        <w:pStyle w:val="BodyText"/>
        <w:numPr>
          <w:ilvl w:val="0"/>
          <w:numId w:val="1"/>
        </w:numPr>
        <w:spacing w:before="120" w:line="328" w:lineRule="auto"/>
        <w:ind w:right="1971"/>
        <w:jc w:val="left"/>
        <w:rPr>
          <w:rFonts w:asciiTheme="minorHAnsi" w:hAnsiTheme="minorHAnsi" w:cstheme="minorHAnsi"/>
          <w:sz w:val="22"/>
          <w:szCs w:val="22"/>
        </w:rPr>
      </w:pPr>
      <w:r w:rsidRPr="00D3140B">
        <w:rPr>
          <w:rFonts w:asciiTheme="minorHAnsi" w:hAnsiTheme="minorHAnsi" w:cstheme="minorHAnsi"/>
          <w:sz w:val="22"/>
          <w:szCs w:val="22"/>
        </w:rPr>
        <w:t>Attend and represent the Region at the APBA annual meeting Preside over all</w:t>
      </w:r>
      <w:r>
        <w:rPr>
          <w:rFonts w:asciiTheme="minorHAnsi" w:hAnsiTheme="minorHAnsi" w:cstheme="minorHAnsi"/>
          <w:sz w:val="22"/>
          <w:szCs w:val="22"/>
        </w:rPr>
        <w:t xml:space="preserve"> R</w:t>
      </w:r>
      <w:r w:rsidRPr="00D3140B">
        <w:rPr>
          <w:rFonts w:asciiTheme="minorHAnsi" w:hAnsiTheme="minorHAnsi" w:cstheme="minorHAnsi"/>
          <w:sz w:val="22"/>
          <w:szCs w:val="22"/>
        </w:rPr>
        <w:t>egion Meetings</w:t>
      </w:r>
    </w:p>
    <w:p w:rsidR="00D05943" w:rsidRPr="00D3140B" w:rsidRDefault="00D05943" w:rsidP="00D05943">
      <w:pPr>
        <w:pStyle w:val="BodyText"/>
        <w:numPr>
          <w:ilvl w:val="0"/>
          <w:numId w:val="1"/>
        </w:numPr>
        <w:spacing w:before="1"/>
        <w:jc w:val="left"/>
        <w:rPr>
          <w:rFonts w:asciiTheme="minorHAnsi" w:hAnsiTheme="minorHAnsi" w:cstheme="minorHAnsi"/>
          <w:sz w:val="22"/>
          <w:szCs w:val="22"/>
        </w:rPr>
      </w:pPr>
      <w:r w:rsidRPr="00D3140B">
        <w:rPr>
          <w:rFonts w:asciiTheme="minorHAnsi" w:hAnsiTheme="minorHAnsi" w:cstheme="minorHAnsi"/>
          <w:sz w:val="22"/>
          <w:szCs w:val="22"/>
        </w:rPr>
        <w:t>Attend and represent the Region at all Council meetings and conference calls</w:t>
      </w:r>
    </w:p>
    <w:p w:rsidR="00D05943" w:rsidRPr="00D3140B" w:rsidRDefault="00D05943" w:rsidP="00D05943">
      <w:pPr>
        <w:pStyle w:val="Heading1"/>
        <w:numPr>
          <w:ilvl w:val="0"/>
          <w:numId w:val="1"/>
        </w:numPr>
        <w:spacing w:before="120"/>
        <w:rPr>
          <w:rFonts w:asciiTheme="minorHAnsi" w:hAnsiTheme="minorHAnsi" w:cstheme="minorHAnsi"/>
          <w:sz w:val="22"/>
          <w:szCs w:val="22"/>
        </w:rPr>
      </w:pPr>
      <w:r w:rsidRPr="00D3140B">
        <w:rPr>
          <w:rFonts w:asciiTheme="minorHAnsi" w:hAnsiTheme="minorHAnsi" w:cstheme="minorHAnsi"/>
          <w:sz w:val="22"/>
          <w:szCs w:val="22"/>
        </w:rPr>
        <w:t>Region Vice Chair</w:t>
      </w:r>
    </w:p>
    <w:p w:rsidR="00D05943" w:rsidRPr="00D3140B" w:rsidRDefault="00D05943" w:rsidP="00D05943">
      <w:pPr>
        <w:pStyle w:val="BodyText"/>
        <w:numPr>
          <w:ilvl w:val="0"/>
          <w:numId w:val="1"/>
        </w:numPr>
        <w:spacing w:before="143"/>
        <w:jc w:val="left"/>
        <w:rPr>
          <w:rFonts w:asciiTheme="minorHAnsi" w:hAnsiTheme="minorHAnsi" w:cstheme="minorHAnsi"/>
          <w:sz w:val="22"/>
          <w:szCs w:val="22"/>
        </w:rPr>
      </w:pPr>
      <w:r w:rsidRPr="00D3140B">
        <w:rPr>
          <w:rFonts w:asciiTheme="minorHAnsi" w:hAnsiTheme="minorHAnsi" w:cstheme="minorHAnsi"/>
          <w:sz w:val="22"/>
          <w:szCs w:val="22"/>
        </w:rPr>
        <w:t>Assist the Chair in fulfilling their duties</w:t>
      </w:r>
    </w:p>
    <w:p w:rsidR="00D05943" w:rsidRPr="00D3140B" w:rsidRDefault="00D05943" w:rsidP="00D05943">
      <w:pPr>
        <w:pStyle w:val="Heading1"/>
        <w:numPr>
          <w:ilvl w:val="0"/>
          <w:numId w:val="1"/>
        </w:numPr>
        <w:spacing w:before="149"/>
        <w:rPr>
          <w:rFonts w:asciiTheme="minorHAnsi" w:hAnsiTheme="minorHAnsi" w:cstheme="minorHAnsi"/>
          <w:sz w:val="22"/>
          <w:szCs w:val="22"/>
        </w:rPr>
      </w:pPr>
      <w:r w:rsidRPr="00D3140B">
        <w:rPr>
          <w:rFonts w:asciiTheme="minorHAnsi" w:hAnsiTheme="minorHAnsi" w:cstheme="minorHAnsi"/>
          <w:sz w:val="22"/>
          <w:szCs w:val="22"/>
        </w:rPr>
        <w:t>Secretary</w:t>
      </w:r>
    </w:p>
    <w:p w:rsidR="00D05943" w:rsidRPr="00D3140B" w:rsidRDefault="00D05943" w:rsidP="00D05943">
      <w:pPr>
        <w:pStyle w:val="BodyText"/>
        <w:numPr>
          <w:ilvl w:val="0"/>
          <w:numId w:val="1"/>
        </w:numPr>
        <w:jc w:val="left"/>
        <w:rPr>
          <w:rFonts w:asciiTheme="minorHAnsi" w:hAnsiTheme="minorHAnsi" w:cstheme="minorHAnsi"/>
          <w:sz w:val="22"/>
          <w:szCs w:val="22"/>
        </w:rPr>
      </w:pPr>
      <w:r w:rsidRPr="00D3140B">
        <w:rPr>
          <w:rFonts w:asciiTheme="minorHAnsi" w:hAnsiTheme="minorHAnsi" w:cstheme="minorHAnsi"/>
          <w:sz w:val="22"/>
          <w:szCs w:val="22"/>
        </w:rPr>
        <w:t>Keep the minutes of each Region Meeting</w:t>
      </w:r>
    </w:p>
    <w:p w:rsidR="00D05943" w:rsidRPr="00D3140B" w:rsidRDefault="00D05943" w:rsidP="00D05943">
      <w:pPr>
        <w:pStyle w:val="BodyText"/>
        <w:numPr>
          <w:ilvl w:val="0"/>
          <w:numId w:val="1"/>
        </w:numPr>
        <w:spacing w:before="120" w:line="328" w:lineRule="auto"/>
        <w:ind w:right="1449"/>
        <w:jc w:val="left"/>
        <w:rPr>
          <w:rFonts w:asciiTheme="minorHAnsi" w:hAnsiTheme="minorHAnsi" w:cstheme="minorHAnsi"/>
          <w:sz w:val="22"/>
          <w:szCs w:val="22"/>
        </w:rPr>
      </w:pPr>
      <w:r w:rsidRPr="00D3140B">
        <w:rPr>
          <w:rFonts w:asciiTheme="minorHAnsi" w:hAnsiTheme="minorHAnsi" w:cstheme="minorHAnsi"/>
          <w:sz w:val="22"/>
          <w:szCs w:val="22"/>
        </w:rPr>
        <w:t>Send notice of meetings to the APBA HQ for member notification Facilitate the election of region officers.</w:t>
      </w:r>
    </w:p>
    <w:p w:rsidR="00CD2643" w:rsidRPr="00BF4AD4" w:rsidRDefault="00CD2643" w:rsidP="00CD2643">
      <w:pPr>
        <w:pStyle w:val="ListParagraph"/>
        <w:tabs>
          <w:tab w:val="left" w:pos="1764"/>
        </w:tabs>
        <w:spacing w:before="58" w:after="120" w:line="257" w:lineRule="auto"/>
        <w:ind w:left="1829" w:right="144"/>
        <w:rPr>
          <w:rFonts w:cstheme="minorHAnsi"/>
        </w:rPr>
      </w:pPr>
    </w:p>
    <w:p w:rsidR="00CD2643" w:rsidRPr="00BF4AD4" w:rsidRDefault="00CD2643" w:rsidP="00CD2643">
      <w:pPr>
        <w:pStyle w:val="Heading1"/>
        <w:spacing w:before="1"/>
        <w:ind w:left="1829"/>
        <w:rPr>
          <w:rFonts w:asciiTheme="minorHAnsi" w:hAnsiTheme="minorHAnsi" w:cstheme="minorHAnsi"/>
          <w:sz w:val="22"/>
          <w:szCs w:val="22"/>
        </w:rPr>
      </w:pPr>
      <w:r w:rsidRPr="00BF4AD4">
        <w:rPr>
          <w:rFonts w:asciiTheme="minorHAnsi" w:hAnsiTheme="minorHAnsi" w:cstheme="minorHAnsi"/>
          <w:sz w:val="22"/>
          <w:szCs w:val="22"/>
        </w:rPr>
        <w:t>Treasurer</w:t>
      </w:r>
    </w:p>
    <w:p w:rsidR="00CD2643" w:rsidRPr="00BF4AD4" w:rsidRDefault="00CD2643" w:rsidP="00CD2643">
      <w:pPr>
        <w:pStyle w:val="BodyText"/>
        <w:spacing w:before="120"/>
        <w:ind w:left="2117" w:firstLine="0"/>
        <w:jc w:val="left"/>
        <w:rPr>
          <w:rFonts w:asciiTheme="minorHAnsi" w:hAnsiTheme="minorHAnsi" w:cstheme="minorHAnsi"/>
          <w:sz w:val="22"/>
          <w:szCs w:val="22"/>
        </w:rPr>
      </w:pPr>
      <w:r w:rsidRPr="00BF4AD4">
        <w:rPr>
          <w:rFonts w:asciiTheme="minorHAnsi" w:hAnsiTheme="minorHAnsi" w:cstheme="minorHAnsi"/>
          <w:sz w:val="22"/>
          <w:szCs w:val="22"/>
        </w:rPr>
        <w:t>Keep an accounting of region funds</w:t>
      </w:r>
    </w:p>
    <w:p w:rsidR="00CD2643" w:rsidRPr="00BF4AD4" w:rsidRDefault="00CD2643" w:rsidP="00CD2643">
      <w:pPr>
        <w:pStyle w:val="BodyText"/>
        <w:ind w:left="2117" w:firstLine="0"/>
        <w:jc w:val="left"/>
        <w:rPr>
          <w:rFonts w:asciiTheme="minorHAnsi" w:hAnsiTheme="minorHAnsi" w:cstheme="minorHAnsi"/>
          <w:sz w:val="22"/>
          <w:szCs w:val="22"/>
        </w:rPr>
      </w:pPr>
      <w:r w:rsidRPr="00BF4AD4">
        <w:rPr>
          <w:rFonts w:asciiTheme="minorHAnsi" w:hAnsiTheme="minorHAnsi" w:cstheme="minorHAnsi"/>
          <w:sz w:val="22"/>
          <w:szCs w:val="22"/>
        </w:rPr>
        <w:t xml:space="preserve">Submit invoicing to clubs for payment of region </w:t>
      </w:r>
      <w:r w:rsidRPr="00BF4AD4">
        <w:rPr>
          <w:rFonts w:asciiTheme="minorHAnsi" w:hAnsiTheme="minorHAnsi" w:cstheme="minorHAnsi"/>
          <w:strike/>
          <w:sz w:val="22"/>
          <w:szCs w:val="22"/>
          <w:highlight w:val="yellow"/>
        </w:rPr>
        <w:t>dues</w:t>
      </w:r>
      <w:r w:rsidRPr="00BF4AD4">
        <w:rPr>
          <w:rFonts w:asciiTheme="minorHAnsi" w:hAnsiTheme="minorHAnsi" w:cstheme="minorHAnsi"/>
          <w:sz w:val="22"/>
          <w:szCs w:val="22"/>
        </w:rPr>
        <w:t xml:space="preserve"> </w:t>
      </w:r>
      <w:r w:rsidRPr="00BF4AD4">
        <w:rPr>
          <w:rFonts w:asciiTheme="minorHAnsi" w:hAnsiTheme="minorHAnsi" w:cstheme="minorHAnsi"/>
          <w:color w:val="FF0000"/>
          <w:sz w:val="22"/>
          <w:szCs w:val="22"/>
        </w:rPr>
        <w:t>fees</w:t>
      </w:r>
      <w:r w:rsidRPr="00BF4AD4">
        <w:rPr>
          <w:rFonts w:asciiTheme="minorHAnsi" w:hAnsiTheme="minorHAnsi" w:cstheme="minorHAnsi"/>
          <w:sz w:val="22"/>
          <w:szCs w:val="22"/>
        </w:rPr>
        <w:t xml:space="preserve"> accrued at an event</w:t>
      </w:r>
    </w:p>
    <w:p w:rsidR="00CD2643" w:rsidRPr="00BF4AD4" w:rsidRDefault="00CD2643" w:rsidP="00CD2643">
      <w:pPr>
        <w:pStyle w:val="BodyText"/>
        <w:spacing w:before="0"/>
        <w:ind w:left="2117" w:firstLine="0"/>
        <w:jc w:val="left"/>
        <w:rPr>
          <w:rFonts w:asciiTheme="minorHAnsi" w:hAnsiTheme="minorHAnsi" w:cstheme="minorHAnsi"/>
          <w:sz w:val="22"/>
          <w:szCs w:val="22"/>
        </w:rPr>
      </w:pPr>
      <w:r w:rsidRPr="00BF4AD4">
        <w:rPr>
          <w:rFonts w:asciiTheme="minorHAnsi" w:hAnsiTheme="minorHAnsi" w:cstheme="minorHAnsi"/>
          <w:sz w:val="22"/>
          <w:szCs w:val="22"/>
        </w:rPr>
        <w:t>Provide an accounting of region funds to its members at each fall meeting or upon request of the Region Chair.</w:t>
      </w:r>
    </w:p>
    <w:p w:rsidR="00CD2643" w:rsidRPr="00BF4AD4" w:rsidRDefault="00CD2643" w:rsidP="00CD2643">
      <w:pPr>
        <w:pStyle w:val="Heading1"/>
        <w:spacing w:line="328" w:lineRule="auto"/>
        <w:ind w:left="1828" w:right="6434"/>
        <w:rPr>
          <w:rFonts w:asciiTheme="minorHAnsi" w:hAnsiTheme="minorHAnsi" w:cstheme="minorHAnsi"/>
          <w:color w:val="000000" w:themeColor="text1"/>
          <w:sz w:val="22"/>
          <w:szCs w:val="22"/>
        </w:rPr>
      </w:pPr>
      <w:r w:rsidRPr="00BF4AD4">
        <w:rPr>
          <w:rFonts w:asciiTheme="minorHAnsi" w:hAnsiTheme="minorHAnsi" w:cstheme="minorHAnsi"/>
          <w:sz w:val="22"/>
          <w:szCs w:val="22"/>
        </w:rPr>
        <w:t xml:space="preserve">Directors – </w:t>
      </w:r>
      <w:r w:rsidRPr="00BF4AD4">
        <w:rPr>
          <w:rFonts w:asciiTheme="minorHAnsi" w:hAnsiTheme="minorHAnsi" w:cstheme="minorHAnsi"/>
          <w:color w:val="000000" w:themeColor="text1"/>
          <w:sz w:val="22"/>
          <w:szCs w:val="22"/>
        </w:rPr>
        <w:t>3 members</w:t>
      </w:r>
    </w:p>
    <w:p w:rsidR="00CD2643" w:rsidRPr="00BF4AD4" w:rsidRDefault="00CD2643" w:rsidP="00CD2643">
      <w:pPr>
        <w:pStyle w:val="ListParagraph"/>
        <w:widowControl w:val="0"/>
        <w:numPr>
          <w:ilvl w:val="0"/>
          <w:numId w:val="1"/>
        </w:numPr>
        <w:tabs>
          <w:tab w:val="left" w:pos="1771"/>
        </w:tabs>
        <w:autoSpaceDE w:val="0"/>
        <w:autoSpaceDN w:val="0"/>
        <w:spacing w:before="6" w:after="0" w:line="240" w:lineRule="auto"/>
        <w:ind w:left="1770" w:hanging="374"/>
        <w:contextualSpacing w:val="0"/>
        <w:jc w:val="both"/>
        <w:rPr>
          <w:rFonts w:cstheme="minorHAnsi"/>
        </w:rPr>
      </w:pPr>
      <w:r w:rsidRPr="00BF4AD4">
        <w:rPr>
          <w:rFonts w:cstheme="minorHAnsi"/>
          <w:b/>
        </w:rPr>
        <w:t xml:space="preserve">Committees </w:t>
      </w:r>
      <w:r w:rsidRPr="00BF4AD4">
        <w:rPr>
          <w:rFonts w:cstheme="minorHAnsi"/>
        </w:rPr>
        <w:t>of each Region shall consist</w:t>
      </w:r>
      <w:r w:rsidRPr="00BF4AD4">
        <w:rPr>
          <w:rFonts w:cstheme="minorHAnsi"/>
          <w:spacing w:val="-2"/>
        </w:rPr>
        <w:t xml:space="preserve"> </w:t>
      </w:r>
      <w:r w:rsidRPr="00BF4AD4">
        <w:rPr>
          <w:rFonts w:cstheme="minorHAnsi"/>
        </w:rPr>
        <w:t>of</w:t>
      </w:r>
      <w:r w:rsidRPr="00BF4AD4">
        <w:rPr>
          <w:rFonts w:cstheme="minorHAnsi"/>
          <w:color w:val="00B0F0"/>
        </w:rPr>
        <w:t>:</w:t>
      </w:r>
    </w:p>
    <w:p w:rsidR="00CD2643" w:rsidRPr="00BF4AD4" w:rsidRDefault="00CD2643" w:rsidP="00CD2643">
      <w:pPr>
        <w:pStyle w:val="BodyText"/>
        <w:spacing w:before="120" w:after="120"/>
        <w:ind w:left="2117" w:firstLine="0"/>
        <w:jc w:val="left"/>
        <w:rPr>
          <w:rFonts w:asciiTheme="minorHAnsi" w:hAnsiTheme="minorHAnsi" w:cstheme="minorHAnsi"/>
          <w:color w:val="FF0000"/>
          <w:sz w:val="22"/>
          <w:szCs w:val="22"/>
        </w:rPr>
      </w:pPr>
      <w:r w:rsidRPr="00BF4AD4">
        <w:rPr>
          <w:rFonts w:asciiTheme="minorHAnsi" w:hAnsiTheme="minorHAnsi" w:cstheme="minorHAnsi"/>
          <w:color w:val="FF0000"/>
          <w:sz w:val="22"/>
          <w:szCs w:val="22"/>
        </w:rPr>
        <w:t>Safety and Rescue Committee</w:t>
      </w:r>
    </w:p>
    <w:p w:rsidR="00CD2643" w:rsidRPr="00BF4AD4" w:rsidRDefault="00CD2643" w:rsidP="00CD2643">
      <w:pPr>
        <w:pStyle w:val="BodyText"/>
        <w:spacing w:before="0" w:after="120"/>
        <w:ind w:left="2117" w:firstLine="0"/>
        <w:jc w:val="left"/>
        <w:rPr>
          <w:rFonts w:asciiTheme="minorHAnsi" w:hAnsiTheme="minorHAnsi" w:cstheme="minorHAnsi"/>
          <w:color w:val="FF0000"/>
          <w:sz w:val="22"/>
          <w:szCs w:val="22"/>
        </w:rPr>
      </w:pPr>
      <w:r w:rsidRPr="00BF4AD4">
        <w:rPr>
          <w:rFonts w:asciiTheme="minorHAnsi" w:hAnsiTheme="minorHAnsi" w:cstheme="minorHAnsi"/>
          <w:color w:val="FF0000"/>
          <w:sz w:val="22"/>
          <w:szCs w:val="22"/>
        </w:rPr>
        <w:t>Officiating</w:t>
      </w:r>
      <w:r w:rsidRPr="00BF4AD4">
        <w:rPr>
          <w:rFonts w:asciiTheme="minorHAnsi" w:hAnsiTheme="minorHAnsi" w:cstheme="minorHAnsi"/>
          <w:color w:val="FF0000"/>
          <w:spacing w:val="-1"/>
          <w:sz w:val="22"/>
          <w:szCs w:val="22"/>
        </w:rPr>
        <w:t xml:space="preserve"> </w:t>
      </w:r>
      <w:r w:rsidRPr="00BF4AD4">
        <w:rPr>
          <w:rFonts w:asciiTheme="minorHAnsi" w:hAnsiTheme="minorHAnsi" w:cstheme="minorHAnsi"/>
          <w:color w:val="FF0000"/>
          <w:sz w:val="22"/>
          <w:szCs w:val="22"/>
        </w:rPr>
        <w:t>Committee</w:t>
      </w:r>
    </w:p>
    <w:p w:rsidR="00CD2643" w:rsidRPr="00BF4AD4" w:rsidRDefault="00CD2643" w:rsidP="00CD2643">
      <w:pPr>
        <w:pStyle w:val="BodyText"/>
        <w:spacing w:before="0" w:after="120"/>
        <w:ind w:left="2117" w:firstLine="0"/>
        <w:jc w:val="left"/>
        <w:rPr>
          <w:rFonts w:asciiTheme="minorHAnsi" w:hAnsiTheme="minorHAnsi" w:cstheme="minorHAnsi"/>
          <w:color w:val="FF0000"/>
          <w:sz w:val="22"/>
          <w:szCs w:val="22"/>
        </w:rPr>
      </w:pPr>
      <w:r w:rsidRPr="00BF4AD4">
        <w:rPr>
          <w:rFonts w:asciiTheme="minorHAnsi" w:hAnsiTheme="minorHAnsi" w:cstheme="minorHAnsi"/>
          <w:color w:val="FF0000"/>
          <w:sz w:val="22"/>
          <w:szCs w:val="22"/>
        </w:rPr>
        <w:t>Category Activity Committee</w:t>
      </w:r>
    </w:p>
    <w:p w:rsidR="00CD2643" w:rsidRPr="00BF4AD4" w:rsidRDefault="00CD2643" w:rsidP="00CD2643">
      <w:pPr>
        <w:pStyle w:val="BodyText"/>
        <w:spacing w:before="0" w:after="120"/>
        <w:ind w:left="2117" w:firstLine="0"/>
        <w:rPr>
          <w:rFonts w:asciiTheme="minorHAnsi" w:hAnsiTheme="minorHAnsi" w:cstheme="minorHAnsi"/>
          <w:sz w:val="22"/>
          <w:szCs w:val="22"/>
        </w:rPr>
      </w:pPr>
      <w:r w:rsidRPr="00BF4AD4">
        <w:rPr>
          <w:rFonts w:asciiTheme="minorHAnsi" w:hAnsiTheme="minorHAnsi" w:cstheme="minorHAnsi"/>
          <w:sz w:val="22"/>
          <w:szCs w:val="22"/>
        </w:rPr>
        <w:t>The members of these committees will be appointed by the region chair and should include a member from each active category in the region. The committees so appointed will elect their chair.</w:t>
      </w:r>
    </w:p>
    <w:p w:rsidR="00CD2643" w:rsidRPr="00BF4AD4" w:rsidRDefault="00CD2643" w:rsidP="00CD2643">
      <w:pPr>
        <w:pStyle w:val="ListParagraph"/>
        <w:widowControl w:val="0"/>
        <w:numPr>
          <w:ilvl w:val="2"/>
          <w:numId w:val="6"/>
        </w:numPr>
        <w:tabs>
          <w:tab w:val="left" w:pos="1387"/>
        </w:tabs>
        <w:autoSpaceDE w:val="0"/>
        <w:autoSpaceDN w:val="0"/>
        <w:spacing w:before="1" w:after="0" w:line="240" w:lineRule="auto"/>
        <w:ind w:right="132"/>
        <w:contextualSpacing w:val="0"/>
        <w:jc w:val="both"/>
        <w:rPr>
          <w:rFonts w:cstheme="minorHAnsi"/>
        </w:rPr>
      </w:pPr>
      <w:r w:rsidRPr="00BF4AD4">
        <w:rPr>
          <w:rFonts w:cstheme="minorHAnsi"/>
        </w:rPr>
        <w:t xml:space="preserve"> In the event </w:t>
      </w:r>
      <w:r w:rsidRPr="00BF4AD4">
        <w:rPr>
          <w:rFonts w:cstheme="minorHAnsi"/>
          <w:strike/>
        </w:rPr>
        <w:t>that</w:t>
      </w:r>
      <w:r w:rsidRPr="00BF4AD4">
        <w:rPr>
          <w:rFonts w:cstheme="minorHAnsi"/>
        </w:rPr>
        <w:t xml:space="preserve"> the Regional Annual Meeting is not held prior to Novembe</w:t>
      </w:r>
      <w:r w:rsidRPr="00BF4AD4">
        <w:rPr>
          <w:rFonts w:cstheme="minorHAnsi"/>
          <w:color w:val="000000" w:themeColor="text1"/>
        </w:rPr>
        <w:t>r 20</w:t>
      </w:r>
      <w:r w:rsidRPr="00BF4AD4">
        <w:rPr>
          <w:rFonts w:cstheme="minorHAnsi"/>
        </w:rPr>
        <w:t xml:space="preserve">, or that a region is left without a Region Chairman and successor, the </w:t>
      </w:r>
      <w:r w:rsidRPr="00BF4AD4">
        <w:rPr>
          <w:rFonts w:cstheme="minorHAnsi"/>
          <w:color w:val="FF0000"/>
        </w:rPr>
        <w:t>APBA President</w:t>
      </w:r>
      <w:r w:rsidRPr="00BF4AD4">
        <w:rPr>
          <w:rFonts w:cstheme="minorHAnsi"/>
        </w:rPr>
        <w:t xml:space="preserve"> </w:t>
      </w:r>
      <w:r w:rsidRPr="00BF4AD4">
        <w:rPr>
          <w:rFonts w:cstheme="minorHAnsi"/>
          <w:strike/>
          <w:highlight w:val="yellow"/>
        </w:rPr>
        <w:t>Board of Directors</w:t>
      </w:r>
      <w:r w:rsidRPr="00BF4AD4">
        <w:rPr>
          <w:rFonts w:cstheme="minorHAnsi"/>
        </w:rPr>
        <w:t xml:space="preserve"> shall appoint a temporary Region Chairman for the region in default. Within 15 days of this appointment, the temporary Region Chairman shall appoint a Nominating Committee and shall designate a Chairman thereof. The Chairman of the Nominating Committee shall file his report within 10 days thereafter, and the temporary Region Chairman shall call and conduct the annual regional meeting within 30 days</w:t>
      </w:r>
      <w:r w:rsidRPr="00BF4AD4">
        <w:rPr>
          <w:rFonts w:cstheme="minorHAnsi"/>
          <w:spacing w:val="-1"/>
        </w:rPr>
        <w:t xml:space="preserve"> </w:t>
      </w:r>
      <w:r w:rsidRPr="00BF4AD4">
        <w:rPr>
          <w:rFonts w:cstheme="minorHAnsi"/>
        </w:rPr>
        <w:t>thereafter.</w:t>
      </w:r>
    </w:p>
    <w:p w:rsidR="00CD2643" w:rsidRPr="00BF4AD4" w:rsidRDefault="00CD2643" w:rsidP="00CD2643">
      <w:pPr>
        <w:pStyle w:val="ListParagraph"/>
        <w:widowControl w:val="0"/>
        <w:numPr>
          <w:ilvl w:val="2"/>
          <w:numId w:val="6"/>
        </w:numPr>
        <w:tabs>
          <w:tab w:val="left" w:pos="1527"/>
        </w:tabs>
        <w:autoSpaceDE w:val="0"/>
        <w:autoSpaceDN w:val="0"/>
        <w:spacing w:before="58" w:after="0" w:line="240" w:lineRule="auto"/>
        <w:ind w:left="1350" w:right="134" w:hanging="810"/>
        <w:contextualSpacing w:val="0"/>
        <w:jc w:val="both"/>
        <w:rPr>
          <w:rFonts w:cstheme="minorHAnsi"/>
        </w:rPr>
      </w:pPr>
      <w:r w:rsidRPr="00BF4AD4">
        <w:rPr>
          <w:rFonts w:cstheme="minorHAnsi"/>
        </w:rPr>
        <w:t>By</w:t>
      </w:r>
      <w:r w:rsidRPr="00BF4AD4">
        <w:rPr>
          <w:rFonts w:cstheme="minorHAnsi"/>
          <w:spacing w:val="9"/>
        </w:rPr>
        <w:t xml:space="preserve"> </w:t>
      </w:r>
      <w:r w:rsidRPr="00BF4AD4">
        <w:rPr>
          <w:rFonts w:cstheme="minorHAnsi"/>
        </w:rPr>
        <w:t>November</w:t>
      </w:r>
      <w:r w:rsidRPr="00BF4AD4">
        <w:rPr>
          <w:rFonts w:cstheme="minorHAnsi"/>
          <w:color w:val="FFFFFF"/>
          <w:spacing w:val="9"/>
        </w:rPr>
        <w:t xml:space="preserve"> </w:t>
      </w:r>
      <w:r w:rsidRPr="00BF4AD4">
        <w:rPr>
          <w:rFonts w:cstheme="minorHAnsi"/>
          <w:color w:val="000000" w:themeColor="text1"/>
          <w:spacing w:val="9"/>
        </w:rPr>
        <w:t>20</w:t>
      </w:r>
      <w:r w:rsidRPr="00BF4AD4">
        <w:rPr>
          <w:rFonts w:cstheme="minorHAnsi"/>
          <w:strike/>
          <w:color w:val="000000" w:themeColor="text1"/>
          <w:highlight w:val="yellow"/>
        </w:rPr>
        <w:t>th</w:t>
      </w:r>
      <w:r w:rsidRPr="00BF4AD4">
        <w:rPr>
          <w:rFonts w:cstheme="minorHAnsi"/>
          <w:color w:val="000000" w:themeColor="text1"/>
        </w:rPr>
        <w:t>,</w:t>
      </w:r>
      <w:r w:rsidRPr="00BF4AD4">
        <w:rPr>
          <w:rFonts w:cstheme="minorHAnsi"/>
          <w:color w:val="000000" w:themeColor="text1"/>
          <w:spacing w:val="9"/>
        </w:rPr>
        <w:t xml:space="preserve"> or within 2 weeks after Elections have closed, whichever is earlier</w:t>
      </w:r>
      <w:r w:rsidRPr="00BF4AD4">
        <w:rPr>
          <w:rFonts w:cstheme="minorHAnsi"/>
          <w:spacing w:val="9"/>
        </w:rPr>
        <w:t xml:space="preserve">, </w:t>
      </w:r>
      <w:r w:rsidRPr="00BF4AD4">
        <w:rPr>
          <w:rFonts w:cstheme="minorHAnsi"/>
        </w:rPr>
        <w:t>the</w:t>
      </w:r>
      <w:r w:rsidRPr="00BF4AD4">
        <w:rPr>
          <w:rFonts w:cstheme="minorHAnsi"/>
          <w:spacing w:val="9"/>
        </w:rPr>
        <w:t xml:space="preserve"> </w:t>
      </w:r>
      <w:r w:rsidRPr="00BF4AD4">
        <w:rPr>
          <w:rFonts w:cstheme="minorHAnsi"/>
          <w:color w:val="FF0000"/>
          <w:spacing w:val="9"/>
        </w:rPr>
        <w:t>Region</w:t>
      </w:r>
      <w:r w:rsidRPr="00BF4AD4">
        <w:rPr>
          <w:rFonts w:cstheme="minorHAnsi"/>
          <w:spacing w:val="9"/>
        </w:rPr>
        <w:t xml:space="preserve"> </w:t>
      </w:r>
      <w:r w:rsidRPr="00BF4AD4">
        <w:rPr>
          <w:rFonts w:cstheme="minorHAnsi"/>
        </w:rPr>
        <w:t>Secretary</w:t>
      </w:r>
      <w:r w:rsidRPr="00BF4AD4">
        <w:rPr>
          <w:rFonts w:cstheme="minorHAnsi"/>
          <w:spacing w:val="9"/>
        </w:rPr>
        <w:t xml:space="preserve"> </w:t>
      </w:r>
      <w:r w:rsidRPr="00BF4AD4">
        <w:rPr>
          <w:rFonts w:cstheme="minorHAnsi"/>
        </w:rPr>
        <w:t>or</w:t>
      </w:r>
      <w:r w:rsidRPr="00BF4AD4">
        <w:rPr>
          <w:rFonts w:cstheme="minorHAnsi"/>
          <w:spacing w:val="9"/>
        </w:rPr>
        <w:t xml:space="preserve"> </w:t>
      </w:r>
      <w:r w:rsidRPr="00BF4AD4">
        <w:rPr>
          <w:rFonts w:cstheme="minorHAnsi"/>
          <w:strike/>
          <w:highlight w:val="yellow"/>
        </w:rPr>
        <w:t>Regional</w:t>
      </w:r>
      <w:r w:rsidRPr="00BF4AD4">
        <w:rPr>
          <w:rFonts w:cstheme="minorHAnsi"/>
          <w:spacing w:val="9"/>
        </w:rPr>
        <w:t xml:space="preserve"> </w:t>
      </w:r>
      <w:r w:rsidRPr="00BF4AD4">
        <w:rPr>
          <w:rFonts w:cstheme="minorHAnsi"/>
        </w:rPr>
        <w:t>Chairman</w:t>
      </w:r>
      <w:r w:rsidRPr="00BF4AD4">
        <w:rPr>
          <w:rFonts w:cstheme="minorHAnsi"/>
          <w:spacing w:val="9"/>
        </w:rPr>
        <w:t xml:space="preserve"> </w:t>
      </w:r>
      <w:r w:rsidRPr="00BF4AD4">
        <w:rPr>
          <w:rFonts w:cstheme="minorHAnsi"/>
        </w:rPr>
        <w:t>shall</w:t>
      </w:r>
      <w:r w:rsidRPr="00BF4AD4">
        <w:rPr>
          <w:rFonts w:cstheme="minorHAnsi"/>
          <w:spacing w:val="9"/>
        </w:rPr>
        <w:t xml:space="preserve"> </w:t>
      </w:r>
      <w:r w:rsidRPr="00BF4AD4">
        <w:rPr>
          <w:rFonts w:cstheme="minorHAnsi"/>
        </w:rPr>
        <w:t>furnish</w:t>
      </w:r>
      <w:r w:rsidRPr="00BF4AD4">
        <w:rPr>
          <w:rFonts w:cstheme="minorHAnsi"/>
          <w:spacing w:val="9"/>
        </w:rPr>
        <w:t xml:space="preserve"> </w:t>
      </w:r>
      <w:r w:rsidRPr="00BF4AD4">
        <w:rPr>
          <w:rFonts w:cstheme="minorHAnsi"/>
          <w:strike/>
        </w:rPr>
        <w:t>the</w:t>
      </w:r>
      <w:r w:rsidRPr="00BF4AD4">
        <w:rPr>
          <w:rFonts w:cstheme="minorHAnsi"/>
          <w:spacing w:val="10"/>
        </w:rPr>
        <w:t xml:space="preserve"> </w:t>
      </w:r>
      <w:r w:rsidRPr="00BF4AD4">
        <w:rPr>
          <w:rFonts w:cstheme="minorHAnsi"/>
          <w:color w:val="FF0000"/>
          <w:spacing w:val="10"/>
        </w:rPr>
        <w:t>APBA</w:t>
      </w:r>
      <w:r w:rsidRPr="00BF4AD4">
        <w:rPr>
          <w:rFonts w:cstheme="minorHAnsi"/>
          <w:b/>
          <w:bCs/>
          <w:color w:val="FF0000"/>
          <w:spacing w:val="10"/>
        </w:rPr>
        <w:t xml:space="preserve"> </w:t>
      </w:r>
      <w:r w:rsidRPr="00BF4AD4">
        <w:rPr>
          <w:rFonts w:cstheme="minorHAnsi"/>
          <w:color w:val="FF0000"/>
          <w:spacing w:val="10"/>
        </w:rPr>
        <w:t>HQ</w:t>
      </w:r>
      <w:r w:rsidRPr="00BF4AD4">
        <w:rPr>
          <w:rFonts w:cstheme="minorHAnsi"/>
          <w:spacing w:val="10"/>
        </w:rPr>
        <w:t xml:space="preserve"> </w:t>
      </w:r>
      <w:r w:rsidRPr="00BF4AD4">
        <w:rPr>
          <w:rFonts w:cstheme="minorHAnsi"/>
          <w:strike/>
          <w:highlight w:val="yellow"/>
        </w:rPr>
        <w:t>National Office of the Association</w:t>
      </w:r>
      <w:r w:rsidRPr="00BF4AD4">
        <w:rPr>
          <w:rFonts w:cstheme="minorHAnsi"/>
        </w:rPr>
        <w:t xml:space="preserve"> with a list </w:t>
      </w:r>
      <w:r w:rsidRPr="00BF4AD4">
        <w:rPr>
          <w:rFonts w:cstheme="minorHAnsi"/>
          <w:color w:val="FF0000"/>
        </w:rPr>
        <w:t>of</w:t>
      </w:r>
      <w:r w:rsidRPr="00BF4AD4">
        <w:rPr>
          <w:rFonts w:cstheme="minorHAnsi"/>
          <w:color w:val="00B0F0"/>
        </w:rPr>
        <w:t xml:space="preserve"> </w:t>
      </w:r>
      <w:r w:rsidRPr="00BF4AD4">
        <w:rPr>
          <w:rFonts w:cstheme="minorHAnsi"/>
          <w:strike/>
          <w:highlight w:val="yellow"/>
        </w:rPr>
        <w:t>showing</w:t>
      </w:r>
      <w:r w:rsidRPr="00BF4AD4">
        <w:rPr>
          <w:rFonts w:cstheme="minorHAnsi"/>
        </w:rPr>
        <w:t xml:space="preserve"> the names </w:t>
      </w:r>
      <w:r w:rsidRPr="00BF4AD4">
        <w:rPr>
          <w:rFonts w:cstheme="minorHAnsi"/>
          <w:color w:val="FF0000"/>
        </w:rPr>
        <w:t>and</w:t>
      </w:r>
      <w:r w:rsidRPr="00BF4AD4">
        <w:rPr>
          <w:rFonts w:cstheme="minorHAnsi"/>
        </w:rPr>
        <w:t xml:space="preserve"> titles, </w:t>
      </w:r>
      <w:r w:rsidRPr="00BF4AD4">
        <w:rPr>
          <w:rFonts w:cstheme="minorHAnsi"/>
          <w:strike/>
        </w:rPr>
        <w:t xml:space="preserve">and </w:t>
      </w:r>
      <w:r w:rsidRPr="00BF4AD4">
        <w:rPr>
          <w:rFonts w:cstheme="minorHAnsi"/>
          <w:strike/>
          <w:highlight w:val="yellow"/>
        </w:rPr>
        <w:t>addresses</w:t>
      </w:r>
      <w:r w:rsidRPr="00BF4AD4">
        <w:rPr>
          <w:rFonts w:cstheme="minorHAnsi"/>
        </w:rPr>
        <w:t xml:space="preserve"> of the new </w:t>
      </w:r>
      <w:r w:rsidRPr="00BF4AD4">
        <w:rPr>
          <w:rFonts w:cstheme="minorHAnsi"/>
          <w:color w:val="FF0000"/>
        </w:rPr>
        <w:t>Region O</w:t>
      </w:r>
      <w:r w:rsidRPr="00BF4AD4">
        <w:rPr>
          <w:rFonts w:cstheme="minorHAnsi"/>
        </w:rPr>
        <w:t xml:space="preserve">fficers, </w:t>
      </w:r>
      <w:r w:rsidRPr="00BF4AD4">
        <w:rPr>
          <w:rFonts w:cstheme="minorHAnsi"/>
          <w:strike/>
          <w:highlight w:val="yellow"/>
        </w:rPr>
        <w:t>the names and addresses of</w:t>
      </w:r>
      <w:r w:rsidRPr="00BF4AD4">
        <w:rPr>
          <w:rFonts w:cstheme="minorHAnsi"/>
        </w:rPr>
        <w:t xml:space="preserve"> </w:t>
      </w:r>
      <w:r w:rsidRPr="00BF4AD4">
        <w:rPr>
          <w:rFonts w:cstheme="minorHAnsi"/>
          <w:color w:val="FF0000"/>
        </w:rPr>
        <w:t>and</w:t>
      </w:r>
      <w:r w:rsidRPr="00BF4AD4">
        <w:rPr>
          <w:rFonts w:cstheme="minorHAnsi"/>
        </w:rPr>
        <w:t xml:space="preserve"> </w:t>
      </w:r>
      <w:r w:rsidRPr="00BF4AD4">
        <w:rPr>
          <w:rFonts w:cstheme="minorHAnsi"/>
          <w:strike/>
        </w:rPr>
        <w:t>the</w:t>
      </w:r>
      <w:r w:rsidRPr="00BF4AD4">
        <w:rPr>
          <w:rFonts w:cstheme="minorHAnsi"/>
        </w:rPr>
        <w:t xml:space="preserve"> Region Board of Directors. </w:t>
      </w:r>
      <w:r w:rsidRPr="00BF4AD4">
        <w:rPr>
          <w:rFonts w:cstheme="minorHAnsi"/>
          <w:strike/>
          <w:highlight w:val="yellow"/>
        </w:rPr>
        <w:t xml:space="preserve">and duly elected </w:t>
      </w:r>
      <w:r w:rsidRPr="00BF4AD4">
        <w:rPr>
          <w:rFonts w:cstheme="minorHAnsi"/>
          <w:color w:val="000000" w:themeColor="text1"/>
          <w:spacing w:val="9"/>
          <w:highlight w:val="yellow"/>
        </w:rPr>
        <w:t>c</w:t>
      </w:r>
      <w:r w:rsidRPr="00BF4AD4">
        <w:rPr>
          <w:rFonts w:cstheme="minorHAnsi"/>
          <w:strike/>
          <w:highlight w:val="yellow"/>
        </w:rPr>
        <w:t xml:space="preserve">ategory </w:t>
      </w:r>
      <w:r w:rsidRPr="00BF4AD4">
        <w:rPr>
          <w:rFonts w:cstheme="minorHAnsi"/>
          <w:color w:val="000000" w:themeColor="text1"/>
          <w:spacing w:val="9"/>
          <w:highlight w:val="yellow"/>
        </w:rPr>
        <w:t>c</w:t>
      </w:r>
      <w:r w:rsidRPr="00BF4AD4">
        <w:rPr>
          <w:rFonts w:cstheme="minorHAnsi"/>
          <w:strike/>
          <w:highlight w:val="yellow"/>
        </w:rPr>
        <w:t>ommissioners</w:t>
      </w:r>
      <w:r w:rsidRPr="00BF4AD4">
        <w:rPr>
          <w:rFonts w:cstheme="minorHAnsi"/>
          <w:highlight w:val="yellow"/>
        </w:rPr>
        <w:t>.</w:t>
      </w:r>
    </w:p>
    <w:p w:rsidR="00CD2643" w:rsidRPr="00BF4AD4" w:rsidRDefault="00CD2643" w:rsidP="00CD2643">
      <w:pPr>
        <w:pStyle w:val="Heading1"/>
        <w:tabs>
          <w:tab w:val="left" w:pos="1515"/>
        </w:tabs>
        <w:ind w:left="604"/>
        <w:rPr>
          <w:rFonts w:asciiTheme="minorHAnsi" w:hAnsiTheme="minorHAnsi" w:cstheme="minorHAnsi"/>
          <w:sz w:val="22"/>
          <w:szCs w:val="22"/>
        </w:rPr>
      </w:pPr>
    </w:p>
    <w:p w:rsidR="00CD2643" w:rsidRPr="00BF4AD4" w:rsidRDefault="00CD2643" w:rsidP="00CD2643">
      <w:pPr>
        <w:pStyle w:val="Heading1"/>
        <w:tabs>
          <w:tab w:val="left" w:pos="1515"/>
        </w:tabs>
        <w:ind w:left="604"/>
        <w:rPr>
          <w:rFonts w:asciiTheme="minorHAnsi" w:hAnsiTheme="minorHAnsi" w:cstheme="minorHAnsi"/>
          <w:sz w:val="22"/>
          <w:szCs w:val="22"/>
        </w:rPr>
      </w:pPr>
      <w:r w:rsidRPr="00BF4AD4">
        <w:rPr>
          <w:rFonts w:asciiTheme="minorHAnsi" w:hAnsiTheme="minorHAnsi" w:cstheme="minorHAnsi"/>
          <w:sz w:val="22"/>
          <w:szCs w:val="22"/>
        </w:rPr>
        <w:t>17.2.15 -</w:t>
      </w:r>
      <w:r w:rsidRPr="00BF4AD4">
        <w:rPr>
          <w:rFonts w:asciiTheme="minorHAnsi" w:hAnsiTheme="minorHAnsi" w:cstheme="minorHAnsi"/>
          <w:spacing w:val="-1"/>
          <w:sz w:val="22"/>
          <w:szCs w:val="22"/>
        </w:rPr>
        <w:t xml:space="preserve"> </w:t>
      </w:r>
      <w:r w:rsidRPr="00BF4AD4">
        <w:rPr>
          <w:rFonts w:asciiTheme="minorHAnsi" w:hAnsiTheme="minorHAnsi" w:cstheme="minorHAnsi"/>
          <w:sz w:val="22"/>
          <w:szCs w:val="22"/>
        </w:rPr>
        <w:t>Additions</w:t>
      </w:r>
    </w:p>
    <w:p w:rsidR="00CD2643" w:rsidRDefault="00CD2643" w:rsidP="00CD2643">
      <w:pPr>
        <w:pStyle w:val="ListParagraph"/>
        <w:widowControl w:val="0"/>
        <w:numPr>
          <w:ilvl w:val="3"/>
          <w:numId w:val="5"/>
        </w:numPr>
        <w:tabs>
          <w:tab w:val="left" w:pos="1829"/>
        </w:tabs>
        <w:autoSpaceDE w:val="0"/>
        <w:autoSpaceDN w:val="0"/>
        <w:spacing w:before="119" w:after="0" w:line="240" w:lineRule="auto"/>
        <w:ind w:right="137"/>
        <w:contextualSpacing w:val="0"/>
        <w:jc w:val="both"/>
        <w:rPr>
          <w:rFonts w:cstheme="minorHAnsi"/>
        </w:rPr>
      </w:pPr>
      <w:r w:rsidRPr="00BF4AD4">
        <w:rPr>
          <w:rFonts w:cstheme="minorHAnsi"/>
        </w:rPr>
        <w:t xml:space="preserve">Each region may submit additional bylaw requests for their region. All additions to these By-Laws must be approved by 2/3 majority of region members voting. </w:t>
      </w:r>
      <w:r w:rsidRPr="00BF4AD4">
        <w:rPr>
          <w:rFonts w:cstheme="minorHAnsi"/>
          <w:strike/>
          <w:highlight w:val="yellow"/>
        </w:rPr>
        <w:t>conducted in the manner described in section 17.2.7 and completed no later than the annual fall region meeting.</w:t>
      </w:r>
      <w:r w:rsidRPr="00BF4AD4">
        <w:rPr>
          <w:rFonts w:cstheme="minorHAnsi"/>
        </w:rPr>
        <w:t xml:space="preserve"> All additions must be submitted to the APBA </w:t>
      </w:r>
      <w:proofErr w:type="spellStart"/>
      <w:r w:rsidRPr="00BF4AD4">
        <w:rPr>
          <w:rFonts w:cstheme="minorHAnsi"/>
        </w:rPr>
        <w:t>BoD</w:t>
      </w:r>
      <w:proofErr w:type="spellEnd"/>
      <w:r w:rsidRPr="00BF4AD4">
        <w:rPr>
          <w:rFonts w:cstheme="minorHAnsi"/>
        </w:rPr>
        <w:t xml:space="preserve"> for final approval.</w:t>
      </w:r>
      <w:bookmarkEnd w:id="1"/>
    </w:p>
    <w:p w:rsidR="00CD2643" w:rsidRDefault="00CD2643">
      <w:pPr>
        <w:rPr>
          <w:rFonts w:cstheme="minorHAnsi"/>
        </w:rPr>
      </w:pPr>
      <w:r>
        <w:rPr>
          <w:rFonts w:cstheme="minorHAnsi"/>
        </w:rPr>
        <w:br w:type="page"/>
      </w:r>
    </w:p>
    <w:p w:rsidR="00CD2643" w:rsidRPr="00BF4AD4" w:rsidRDefault="00CD2643" w:rsidP="00CD2643">
      <w:pPr>
        <w:autoSpaceDE w:val="0"/>
        <w:autoSpaceDN w:val="0"/>
        <w:adjustRightInd w:val="0"/>
        <w:spacing w:after="0" w:line="240" w:lineRule="auto"/>
        <w:jc w:val="center"/>
        <w:rPr>
          <w:rFonts w:cstheme="minorHAnsi"/>
          <w:color w:val="000000"/>
        </w:rPr>
      </w:pPr>
      <w:r w:rsidRPr="00BF4AD4">
        <w:rPr>
          <w:rFonts w:cstheme="minorHAnsi"/>
          <w:b/>
          <w:bCs/>
          <w:color w:val="000000"/>
        </w:rPr>
        <w:t>APBA Code of Conduct</w:t>
      </w:r>
    </w:p>
    <w:p w:rsidR="00CD2643" w:rsidRPr="00BF4AD4" w:rsidRDefault="00CD2643" w:rsidP="00CD2643">
      <w:pPr>
        <w:autoSpaceDE w:val="0"/>
        <w:autoSpaceDN w:val="0"/>
        <w:adjustRightInd w:val="0"/>
        <w:spacing w:after="0" w:line="240" w:lineRule="auto"/>
        <w:rPr>
          <w:rFonts w:cstheme="minorHAnsi"/>
          <w:color w:val="000000"/>
        </w:rPr>
      </w:pPr>
    </w:p>
    <w:p w:rsidR="00CD2643" w:rsidRPr="00BF4AD4" w:rsidRDefault="00CD2643" w:rsidP="00CD2643">
      <w:pPr>
        <w:autoSpaceDE w:val="0"/>
        <w:autoSpaceDN w:val="0"/>
        <w:adjustRightInd w:val="0"/>
        <w:spacing w:after="0" w:line="240" w:lineRule="auto"/>
        <w:rPr>
          <w:rFonts w:cstheme="minorHAnsi"/>
          <w:color w:val="000000"/>
        </w:rPr>
      </w:pPr>
      <w:r w:rsidRPr="00BF4AD4">
        <w:rPr>
          <w:rFonts w:cstheme="minorHAnsi"/>
          <w:color w:val="000000"/>
        </w:rPr>
        <w:t>As the USA member national authority of the UIM, APBA is obligated to follow the UIM’s Code of Conduct, which may be read at the UIM web site (</w:t>
      </w:r>
      <w:hyperlink r:id="rId5" w:history="1">
        <w:r w:rsidRPr="00BF4AD4">
          <w:rPr>
            <w:rStyle w:val="Hyperlink"/>
            <w:rFonts w:cstheme="minorHAnsi"/>
          </w:rPr>
          <w:t>www.UIM.Sport</w:t>
        </w:r>
      </w:hyperlink>
      <w:r w:rsidRPr="00BF4AD4">
        <w:rPr>
          <w:rFonts w:cstheme="minorHAnsi"/>
          <w:color w:val="000000"/>
        </w:rPr>
        <w:t>) in each UIM rule book.  APBA will adopt a Code of Conduct as follows:</w:t>
      </w:r>
    </w:p>
    <w:p w:rsidR="00CD2643" w:rsidRPr="00BF4AD4" w:rsidRDefault="00CD2643" w:rsidP="00CD2643">
      <w:pPr>
        <w:autoSpaceDE w:val="0"/>
        <w:autoSpaceDN w:val="0"/>
        <w:adjustRightInd w:val="0"/>
        <w:spacing w:after="0" w:line="240" w:lineRule="auto"/>
        <w:rPr>
          <w:rFonts w:cstheme="minorHAnsi"/>
          <w:strike/>
          <w:color w:val="231F20"/>
        </w:rPr>
      </w:pPr>
    </w:p>
    <w:p w:rsidR="00CD2643" w:rsidRPr="00BF4AD4" w:rsidRDefault="00CD2643" w:rsidP="00CD2643">
      <w:pPr>
        <w:autoSpaceDE w:val="0"/>
        <w:autoSpaceDN w:val="0"/>
        <w:adjustRightInd w:val="0"/>
        <w:spacing w:after="0" w:line="240" w:lineRule="auto"/>
        <w:rPr>
          <w:rFonts w:cstheme="minorHAnsi"/>
          <w:color w:val="231F20"/>
        </w:rPr>
      </w:pPr>
    </w:p>
    <w:p w:rsidR="00CD2643" w:rsidRPr="00BF4AD4" w:rsidRDefault="00CD2643" w:rsidP="00CD2643">
      <w:pPr>
        <w:autoSpaceDE w:val="0"/>
        <w:autoSpaceDN w:val="0"/>
        <w:adjustRightInd w:val="0"/>
        <w:spacing w:after="0" w:line="240" w:lineRule="auto"/>
        <w:rPr>
          <w:rFonts w:cstheme="minorHAnsi"/>
          <w:color w:val="231F20"/>
        </w:rPr>
      </w:pPr>
      <w:r w:rsidRPr="00BF4AD4">
        <w:rPr>
          <w:rFonts w:cstheme="minorHAnsi"/>
          <w:color w:val="231F20"/>
        </w:rPr>
        <w:t>The APBA Code of Conduct comprises five pillars. It imposes obligations in terms of respect and responsibility to competitors, teams, promoters, participants and all other APBA accredited persons.</w:t>
      </w:r>
    </w:p>
    <w:p w:rsidR="00CD2643" w:rsidRPr="00BF4AD4" w:rsidRDefault="00CD2643" w:rsidP="00CD2643">
      <w:pPr>
        <w:autoSpaceDE w:val="0"/>
        <w:autoSpaceDN w:val="0"/>
        <w:adjustRightInd w:val="0"/>
        <w:spacing w:after="0" w:line="240" w:lineRule="auto"/>
        <w:rPr>
          <w:rFonts w:cstheme="minorHAnsi"/>
          <w:color w:val="231F20"/>
        </w:rPr>
      </w:pPr>
      <w:r w:rsidRPr="00BF4AD4">
        <w:rPr>
          <w:rFonts w:cstheme="minorHAnsi"/>
          <w:color w:val="231F20"/>
        </w:rPr>
        <w:t>This Code shall apply to all APBA members, APBA staff, and other individuals engaged in APBA activities, including drivers, competitors, team managers, team members and any other involved persons (collectively referred to herein as</w:t>
      </w:r>
      <w:r w:rsidRPr="00BF4AD4">
        <w:rPr>
          <w:rFonts w:eastAsia="ArialMT" w:cstheme="minorHAnsi"/>
          <w:color w:val="231F20"/>
        </w:rPr>
        <w:t xml:space="preserve"> “</w:t>
      </w:r>
      <w:r w:rsidRPr="00BF4AD4">
        <w:rPr>
          <w:rFonts w:eastAsia="ArialMT" w:cstheme="minorHAnsi"/>
          <w:b/>
          <w:bCs/>
          <w:color w:val="231F20"/>
        </w:rPr>
        <w:t>participants</w:t>
      </w:r>
      <w:r w:rsidRPr="00BF4AD4">
        <w:rPr>
          <w:rFonts w:eastAsia="ArialMT" w:cstheme="minorHAnsi"/>
          <w:color w:val="231F20"/>
        </w:rPr>
        <w:t>”)</w:t>
      </w:r>
      <w:r w:rsidRPr="00BF4AD4">
        <w:rPr>
          <w:rFonts w:cstheme="minorHAnsi"/>
          <w:color w:val="231F20"/>
        </w:rPr>
        <w:t>. It shall also apply to consultants and contractually connected persons/firms, including those representing or serving APBA.</w:t>
      </w:r>
    </w:p>
    <w:p w:rsidR="00CD2643" w:rsidRPr="00BF4AD4" w:rsidRDefault="00CD2643" w:rsidP="00CD2643">
      <w:pPr>
        <w:autoSpaceDE w:val="0"/>
        <w:autoSpaceDN w:val="0"/>
        <w:adjustRightInd w:val="0"/>
        <w:spacing w:after="0" w:line="240" w:lineRule="auto"/>
        <w:rPr>
          <w:rFonts w:cstheme="minorHAnsi"/>
          <w:color w:val="231F20"/>
        </w:rPr>
      </w:pPr>
      <w:r w:rsidRPr="00BF4AD4">
        <w:rPr>
          <w:rFonts w:cstheme="minorHAnsi"/>
          <w:color w:val="231F20"/>
        </w:rPr>
        <w:t>Unless otherwise specified, infringements are punishable regardless of whether they have been committed deliberately or negligently.</w:t>
      </w:r>
    </w:p>
    <w:p w:rsidR="00CD2643" w:rsidRPr="00BF4AD4" w:rsidRDefault="00CD2643" w:rsidP="00CD2643">
      <w:pPr>
        <w:autoSpaceDE w:val="0"/>
        <w:autoSpaceDN w:val="0"/>
        <w:adjustRightInd w:val="0"/>
        <w:spacing w:after="0" w:line="240" w:lineRule="auto"/>
        <w:rPr>
          <w:rFonts w:cstheme="minorHAnsi"/>
          <w:color w:val="231F20"/>
        </w:rPr>
      </w:pPr>
    </w:p>
    <w:p w:rsidR="00CD2643" w:rsidRPr="00BF4AD4" w:rsidRDefault="00CD2643" w:rsidP="00CD2643">
      <w:pPr>
        <w:autoSpaceDE w:val="0"/>
        <w:autoSpaceDN w:val="0"/>
        <w:adjustRightInd w:val="0"/>
        <w:spacing w:after="0" w:line="240" w:lineRule="auto"/>
        <w:rPr>
          <w:rFonts w:cstheme="minorHAnsi"/>
          <w:b/>
          <w:bCs/>
          <w:color w:val="000000"/>
        </w:rPr>
      </w:pPr>
      <w:r w:rsidRPr="00BF4AD4">
        <w:rPr>
          <w:rFonts w:cstheme="minorHAnsi"/>
          <w:b/>
          <w:bCs/>
          <w:color w:val="000000"/>
        </w:rPr>
        <w:t>THE ETHICAL PILLARS OF THE APBA</w:t>
      </w:r>
    </w:p>
    <w:p w:rsidR="00CD2643" w:rsidRPr="00BF4AD4" w:rsidRDefault="00CD2643" w:rsidP="00CD2643">
      <w:pPr>
        <w:autoSpaceDE w:val="0"/>
        <w:autoSpaceDN w:val="0"/>
        <w:adjustRightInd w:val="0"/>
        <w:spacing w:after="0" w:line="240" w:lineRule="auto"/>
        <w:rPr>
          <w:rFonts w:cstheme="minorHAnsi"/>
          <w:b/>
          <w:bCs/>
          <w:color w:val="000000"/>
        </w:rPr>
      </w:pPr>
    </w:p>
    <w:p w:rsidR="00CD2643" w:rsidRPr="00BF4AD4" w:rsidRDefault="00CD2643" w:rsidP="00CD2643">
      <w:pPr>
        <w:autoSpaceDE w:val="0"/>
        <w:autoSpaceDN w:val="0"/>
        <w:adjustRightInd w:val="0"/>
        <w:spacing w:after="0" w:line="240" w:lineRule="auto"/>
        <w:rPr>
          <w:rFonts w:cstheme="minorHAnsi"/>
          <w:b/>
          <w:bCs/>
          <w:color w:val="000000"/>
        </w:rPr>
      </w:pPr>
      <w:r w:rsidRPr="00BF4AD4">
        <w:rPr>
          <w:rFonts w:cstheme="minorHAnsi"/>
          <w:b/>
          <w:bCs/>
          <w:color w:val="000000"/>
        </w:rPr>
        <w:t>1 Equality</w:t>
      </w:r>
    </w:p>
    <w:p w:rsidR="00CD2643" w:rsidRPr="00BF4AD4" w:rsidRDefault="00CD2643" w:rsidP="00CD2643">
      <w:pPr>
        <w:autoSpaceDE w:val="0"/>
        <w:autoSpaceDN w:val="0"/>
        <w:adjustRightInd w:val="0"/>
        <w:spacing w:after="0" w:line="240" w:lineRule="auto"/>
        <w:rPr>
          <w:rFonts w:cstheme="minorHAnsi"/>
          <w:color w:val="231F20"/>
        </w:rPr>
      </w:pPr>
      <w:r w:rsidRPr="00BF4AD4">
        <w:rPr>
          <w:rFonts w:cstheme="minorHAnsi"/>
          <w:color w:val="231F20"/>
        </w:rPr>
        <w:t>Discrimination and harassment against others on grounds of race, disability, marital status, sex, sexuality, age, political or religious conviction are not condoned.</w:t>
      </w:r>
    </w:p>
    <w:p w:rsidR="00CD2643" w:rsidRPr="00BF4AD4" w:rsidRDefault="00CD2643" w:rsidP="00CD2643">
      <w:pPr>
        <w:autoSpaceDE w:val="0"/>
        <w:autoSpaceDN w:val="0"/>
        <w:adjustRightInd w:val="0"/>
        <w:spacing w:after="0" w:line="240" w:lineRule="auto"/>
        <w:rPr>
          <w:rFonts w:cstheme="minorHAnsi"/>
          <w:color w:val="231F20"/>
        </w:rPr>
      </w:pPr>
      <w:r w:rsidRPr="00BF4AD4">
        <w:rPr>
          <w:rFonts w:cstheme="minorHAnsi"/>
          <w:color w:val="231F20"/>
        </w:rPr>
        <w:t>All forms of harassment, be they physical, mental, professional or sexual, are strictly prohibited.</w:t>
      </w:r>
    </w:p>
    <w:p w:rsidR="00CD2643" w:rsidRPr="00BF4AD4" w:rsidRDefault="00CD2643" w:rsidP="00CD2643">
      <w:pPr>
        <w:autoSpaceDE w:val="0"/>
        <w:autoSpaceDN w:val="0"/>
        <w:adjustRightInd w:val="0"/>
        <w:spacing w:after="0" w:line="240" w:lineRule="auto"/>
        <w:rPr>
          <w:rFonts w:cstheme="minorHAnsi"/>
          <w:color w:val="231F20"/>
        </w:rPr>
      </w:pPr>
      <w:r w:rsidRPr="00BF4AD4">
        <w:rPr>
          <w:rFonts w:cstheme="minorHAnsi"/>
          <w:color w:val="231F20"/>
        </w:rPr>
        <w:t>Powerboating promotes the inclusion of men</w:t>
      </w:r>
      <w:r>
        <w:rPr>
          <w:rFonts w:cstheme="minorHAnsi"/>
          <w:color w:val="231F20"/>
        </w:rPr>
        <w:t>,</w:t>
      </w:r>
      <w:r w:rsidRPr="00BF4AD4">
        <w:rPr>
          <w:rFonts w:cstheme="minorHAnsi"/>
          <w:color w:val="231F20"/>
        </w:rPr>
        <w:t xml:space="preserve"> women</w:t>
      </w:r>
      <w:r>
        <w:rPr>
          <w:rFonts w:cstheme="minorHAnsi"/>
          <w:color w:val="231F20"/>
        </w:rPr>
        <w:t>, and other gender identities</w:t>
      </w:r>
      <w:r w:rsidRPr="00BF4AD4">
        <w:rPr>
          <w:rFonts w:cstheme="minorHAnsi"/>
          <w:color w:val="231F20"/>
        </w:rPr>
        <w:t xml:space="preserve"> equally.</w:t>
      </w:r>
    </w:p>
    <w:p w:rsidR="00CD2643" w:rsidRPr="00BF4AD4" w:rsidRDefault="00CD2643" w:rsidP="00CD2643">
      <w:pPr>
        <w:autoSpaceDE w:val="0"/>
        <w:autoSpaceDN w:val="0"/>
        <w:adjustRightInd w:val="0"/>
        <w:spacing w:after="0" w:line="240" w:lineRule="auto"/>
        <w:rPr>
          <w:rFonts w:cstheme="minorHAnsi"/>
          <w:b/>
          <w:bCs/>
          <w:color w:val="000000"/>
        </w:rPr>
      </w:pPr>
    </w:p>
    <w:p w:rsidR="00CD2643" w:rsidRPr="00BF4AD4" w:rsidRDefault="00CD2643" w:rsidP="00CD2643">
      <w:pPr>
        <w:autoSpaceDE w:val="0"/>
        <w:autoSpaceDN w:val="0"/>
        <w:adjustRightInd w:val="0"/>
        <w:spacing w:after="0" w:line="240" w:lineRule="auto"/>
        <w:rPr>
          <w:rFonts w:cstheme="minorHAnsi"/>
          <w:b/>
          <w:bCs/>
          <w:color w:val="000000"/>
        </w:rPr>
      </w:pPr>
      <w:r w:rsidRPr="00BF4AD4">
        <w:rPr>
          <w:rFonts w:cstheme="minorHAnsi"/>
          <w:b/>
          <w:bCs/>
          <w:color w:val="000000"/>
        </w:rPr>
        <w:t>2 Fair Play</w:t>
      </w:r>
    </w:p>
    <w:p w:rsidR="00CD2643" w:rsidRPr="00BF4AD4" w:rsidRDefault="00CD2643" w:rsidP="00CD2643">
      <w:pPr>
        <w:autoSpaceDE w:val="0"/>
        <w:autoSpaceDN w:val="0"/>
        <w:adjustRightInd w:val="0"/>
        <w:spacing w:after="0" w:line="240" w:lineRule="auto"/>
        <w:rPr>
          <w:rFonts w:cstheme="minorHAnsi"/>
          <w:color w:val="231F20"/>
        </w:rPr>
      </w:pPr>
      <w:r w:rsidRPr="00BF4AD4">
        <w:rPr>
          <w:rFonts w:cstheme="minorHAnsi"/>
          <w:color w:val="231F20"/>
        </w:rPr>
        <w:t>Fair play is the guiding principle in the sport of powerboating. All participants taking part in powerboating shall behave with fairness and honesty.</w:t>
      </w:r>
    </w:p>
    <w:p w:rsidR="00CD2643" w:rsidRPr="00BF4AD4" w:rsidRDefault="00CD2643" w:rsidP="00CD2643">
      <w:pPr>
        <w:autoSpaceDE w:val="0"/>
        <w:autoSpaceDN w:val="0"/>
        <w:adjustRightInd w:val="0"/>
        <w:spacing w:after="0" w:line="240" w:lineRule="auto"/>
        <w:rPr>
          <w:rFonts w:cstheme="minorHAnsi"/>
          <w:color w:val="000000"/>
        </w:rPr>
      </w:pPr>
      <w:r w:rsidRPr="00BF4AD4">
        <w:rPr>
          <w:rFonts w:cstheme="minorHAnsi"/>
          <w:color w:val="000000"/>
        </w:rPr>
        <w:t>All participants shall operate within and abide by the rules of the sport.</w:t>
      </w:r>
    </w:p>
    <w:p w:rsidR="00CD2643" w:rsidRPr="00BF4AD4" w:rsidRDefault="00CD2643" w:rsidP="00CD2643">
      <w:pPr>
        <w:autoSpaceDE w:val="0"/>
        <w:autoSpaceDN w:val="0"/>
        <w:adjustRightInd w:val="0"/>
        <w:spacing w:after="0" w:line="240" w:lineRule="auto"/>
        <w:rPr>
          <w:rFonts w:cstheme="minorHAnsi"/>
          <w:color w:val="231F20"/>
        </w:rPr>
      </w:pPr>
      <w:r w:rsidRPr="00BF4AD4">
        <w:rPr>
          <w:rFonts w:cstheme="minorHAnsi"/>
          <w:color w:val="231F20"/>
        </w:rPr>
        <w:t>All doping practices at all levels are strictly prohibited.</w:t>
      </w:r>
    </w:p>
    <w:p w:rsidR="00CD2643" w:rsidRPr="00BF4AD4" w:rsidRDefault="00CD2643" w:rsidP="00CD2643">
      <w:pPr>
        <w:autoSpaceDE w:val="0"/>
        <w:autoSpaceDN w:val="0"/>
        <w:adjustRightInd w:val="0"/>
        <w:spacing w:after="0" w:line="240" w:lineRule="auto"/>
        <w:rPr>
          <w:rFonts w:cstheme="minorHAnsi"/>
          <w:b/>
          <w:bCs/>
          <w:color w:val="000000"/>
        </w:rPr>
      </w:pPr>
    </w:p>
    <w:p w:rsidR="00CD2643" w:rsidRPr="00BF4AD4" w:rsidRDefault="00CD2643" w:rsidP="00CD2643">
      <w:pPr>
        <w:autoSpaceDE w:val="0"/>
        <w:autoSpaceDN w:val="0"/>
        <w:adjustRightInd w:val="0"/>
        <w:spacing w:after="0" w:line="240" w:lineRule="auto"/>
        <w:rPr>
          <w:rFonts w:cstheme="minorHAnsi"/>
          <w:b/>
          <w:bCs/>
          <w:color w:val="000000"/>
        </w:rPr>
      </w:pPr>
      <w:r w:rsidRPr="00BF4AD4">
        <w:rPr>
          <w:rFonts w:cstheme="minorHAnsi"/>
          <w:b/>
          <w:bCs/>
          <w:color w:val="000000"/>
        </w:rPr>
        <w:t>3 Respect</w:t>
      </w:r>
    </w:p>
    <w:p w:rsidR="00CD2643" w:rsidRPr="00BF4AD4" w:rsidRDefault="00CD2643" w:rsidP="00CD2643">
      <w:pPr>
        <w:autoSpaceDE w:val="0"/>
        <w:autoSpaceDN w:val="0"/>
        <w:adjustRightInd w:val="0"/>
        <w:spacing w:after="0" w:line="240" w:lineRule="auto"/>
        <w:rPr>
          <w:rFonts w:cstheme="minorHAnsi"/>
          <w:color w:val="231F20"/>
        </w:rPr>
      </w:pPr>
      <w:r w:rsidRPr="00BF4AD4">
        <w:rPr>
          <w:rFonts w:cstheme="minorHAnsi"/>
          <w:color w:val="231F20"/>
        </w:rPr>
        <w:t>Powerboating shall be characterized by mutual respect and self-responsibility. All participants involved in</w:t>
      </w:r>
    </w:p>
    <w:p w:rsidR="00CD2643" w:rsidRPr="00BF4AD4" w:rsidRDefault="00CD2643" w:rsidP="00CD2643">
      <w:pPr>
        <w:autoSpaceDE w:val="0"/>
        <w:autoSpaceDN w:val="0"/>
        <w:adjustRightInd w:val="0"/>
        <w:spacing w:after="0" w:line="240" w:lineRule="auto"/>
        <w:rPr>
          <w:rFonts w:cstheme="minorHAnsi"/>
          <w:color w:val="231F20"/>
        </w:rPr>
      </w:pPr>
      <w:r w:rsidRPr="00BF4AD4">
        <w:rPr>
          <w:rFonts w:cstheme="minorHAnsi"/>
          <w:color w:val="231F20"/>
        </w:rPr>
        <w:t>powerboating shall be treated with dignity.</w:t>
      </w:r>
    </w:p>
    <w:p w:rsidR="00CD2643" w:rsidRPr="00BF4AD4" w:rsidRDefault="00CD2643" w:rsidP="00CD2643">
      <w:pPr>
        <w:autoSpaceDE w:val="0"/>
        <w:autoSpaceDN w:val="0"/>
        <w:adjustRightInd w:val="0"/>
        <w:spacing w:after="0" w:line="240" w:lineRule="auto"/>
        <w:rPr>
          <w:rFonts w:cstheme="minorHAnsi"/>
          <w:color w:val="000000"/>
        </w:rPr>
      </w:pPr>
      <w:r w:rsidRPr="00BF4AD4">
        <w:rPr>
          <w:rFonts w:cstheme="minorHAnsi"/>
          <w:color w:val="000000"/>
        </w:rPr>
        <w:t>The contribution that people make to the sport shall be recognized.</w:t>
      </w:r>
    </w:p>
    <w:p w:rsidR="00CD2643" w:rsidRPr="00BF4AD4" w:rsidRDefault="00CD2643" w:rsidP="00CD2643">
      <w:pPr>
        <w:autoSpaceDE w:val="0"/>
        <w:autoSpaceDN w:val="0"/>
        <w:adjustRightInd w:val="0"/>
        <w:spacing w:after="0" w:line="240" w:lineRule="auto"/>
        <w:rPr>
          <w:rFonts w:cstheme="minorHAnsi"/>
          <w:color w:val="231F20"/>
        </w:rPr>
      </w:pPr>
      <w:r w:rsidRPr="00BF4AD4">
        <w:rPr>
          <w:rFonts w:cstheme="minorHAnsi"/>
          <w:color w:val="231F20"/>
        </w:rPr>
        <w:t>In pursuing the sport</w:t>
      </w:r>
      <w:r w:rsidRPr="00BF4AD4">
        <w:rPr>
          <w:rFonts w:eastAsia="ArialMT" w:cstheme="minorHAnsi"/>
          <w:color w:val="231F20"/>
        </w:rPr>
        <w:t>’</w:t>
      </w:r>
      <w:r w:rsidRPr="00BF4AD4">
        <w:rPr>
          <w:rFonts w:cstheme="minorHAnsi"/>
          <w:color w:val="231F20"/>
        </w:rPr>
        <w:t>s goals, the governance of powerboating shall be mindful of the physical and psychological well-being of its members.</w:t>
      </w:r>
    </w:p>
    <w:p w:rsidR="00CD2643" w:rsidRPr="00BF4AD4" w:rsidRDefault="00CD2643" w:rsidP="00CD2643">
      <w:pPr>
        <w:autoSpaceDE w:val="0"/>
        <w:autoSpaceDN w:val="0"/>
        <w:adjustRightInd w:val="0"/>
        <w:spacing w:after="0" w:line="240" w:lineRule="auto"/>
        <w:rPr>
          <w:rFonts w:cstheme="minorHAnsi"/>
          <w:color w:val="231F20"/>
        </w:rPr>
      </w:pPr>
      <w:r w:rsidRPr="00BF4AD4">
        <w:rPr>
          <w:rFonts w:cstheme="minorHAnsi"/>
          <w:color w:val="231F20"/>
        </w:rPr>
        <w:t>Violence and abusive behavior are not tolerated.</w:t>
      </w:r>
    </w:p>
    <w:p w:rsidR="00CD2643" w:rsidRPr="00BF4AD4" w:rsidRDefault="00CD2643" w:rsidP="00CD2643">
      <w:pPr>
        <w:autoSpaceDE w:val="0"/>
        <w:autoSpaceDN w:val="0"/>
        <w:adjustRightInd w:val="0"/>
        <w:spacing w:after="0" w:line="240" w:lineRule="auto"/>
        <w:rPr>
          <w:rFonts w:cstheme="minorHAnsi"/>
          <w:b/>
          <w:bCs/>
          <w:color w:val="000000"/>
        </w:rPr>
      </w:pPr>
    </w:p>
    <w:p w:rsidR="00CD2643" w:rsidRPr="00BF4AD4" w:rsidRDefault="00CD2643" w:rsidP="00CD2643">
      <w:pPr>
        <w:autoSpaceDE w:val="0"/>
        <w:autoSpaceDN w:val="0"/>
        <w:adjustRightInd w:val="0"/>
        <w:spacing w:after="0" w:line="240" w:lineRule="auto"/>
        <w:rPr>
          <w:rFonts w:cstheme="minorHAnsi"/>
          <w:b/>
          <w:bCs/>
          <w:color w:val="000000"/>
        </w:rPr>
      </w:pPr>
      <w:r w:rsidRPr="00BF4AD4">
        <w:rPr>
          <w:rFonts w:cstheme="minorHAnsi"/>
          <w:b/>
          <w:bCs/>
          <w:color w:val="000000"/>
        </w:rPr>
        <w:t>4 Integrity</w:t>
      </w:r>
    </w:p>
    <w:p w:rsidR="00CD2643" w:rsidRPr="00BF4AD4" w:rsidRDefault="00CD2643" w:rsidP="00CD2643">
      <w:pPr>
        <w:autoSpaceDE w:val="0"/>
        <w:autoSpaceDN w:val="0"/>
        <w:adjustRightInd w:val="0"/>
        <w:spacing w:after="0" w:line="240" w:lineRule="auto"/>
        <w:rPr>
          <w:rFonts w:cstheme="minorHAnsi"/>
          <w:color w:val="231F20"/>
        </w:rPr>
      </w:pPr>
      <w:r w:rsidRPr="00BF4AD4">
        <w:rPr>
          <w:rFonts w:cstheme="minorHAnsi"/>
          <w:color w:val="000000"/>
        </w:rPr>
        <w:t xml:space="preserve">All persons subject to this Code shall use due care and diligence in fulfilling their roles for, and on behalf of, the </w:t>
      </w:r>
      <w:r w:rsidRPr="00BF4AD4">
        <w:rPr>
          <w:rFonts w:cstheme="minorHAnsi"/>
          <w:color w:val="231F20"/>
        </w:rPr>
        <w:t>APBA or powerboating in general.</w:t>
      </w:r>
    </w:p>
    <w:p w:rsidR="00CD2643" w:rsidRPr="00BF4AD4" w:rsidRDefault="00CD2643" w:rsidP="00CD2643">
      <w:pPr>
        <w:autoSpaceDE w:val="0"/>
        <w:autoSpaceDN w:val="0"/>
        <w:adjustRightInd w:val="0"/>
        <w:spacing w:after="0" w:line="240" w:lineRule="auto"/>
        <w:rPr>
          <w:rFonts w:cstheme="minorHAnsi"/>
          <w:color w:val="231F20"/>
        </w:rPr>
      </w:pPr>
      <w:r w:rsidRPr="00BF4AD4">
        <w:rPr>
          <w:rFonts w:cstheme="minorHAnsi"/>
          <w:color w:val="231F20"/>
        </w:rPr>
        <w:t>Decisions by the APBA will be made in accordance with established procedures, objectively, fairly and with honesty and integrity.</w:t>
      </w:r>
    </w:p>
    <w:p w:rsidR="00CD2643" w:rsidRPr="00BF4AD4" w:rsidRDefault="00CD2643" w:rsidP="00CD2643">
      <w:pPr>
        <w:autoSpaceDE w:val="0"/>
        <w:autoSpaceDN w:val="0"/>
        <w:adjustRightInd w:val="0"/>
        <w:spacing w:after="0" w:line="240" w:lineRule="auto"/>
        <w:rPr>
          <w:rFonts w:cstheme="minorHAnsi"/>
          <w:color w:val="000000"/>
        </w:rPr>
      </w:pPr>
      <w:r w:rsidRPr="00BF4AD4">
        <w:rPr>
          <w:rFonts w:cstheme="minorHAnsi"/>
          <w:b/>
          <w:bCs/>
          <w:i/>
          <w:iCs/>
          <w:color w:val="000000"/>
        </w:rPr>
        <w:t>Potential conflicts of interest must be declared.</w:t>
      </w:r>
    </w:p>
    <w:p w:rsidR="00CD2643" w:rsidRPr="00BF4AD4" w:rsidRDefault="00CD2643" w:rsidP="00CD2643">
      <w:pPr>
        <w:autoSpaceDE w:val="0"/>
        <w:autoSpaceDN w:val="0"/>
        <w:adjustRightInd w:val="0"/>
        <w:spacing w:after="0" w:line="240" w:lineRule="auto"/>
        <w:rPr>
          <w:rFonts w:cstheme="minorHAnsi"/>
          <w:color w:val="231F20"/>
        </w:rPr>
      </w:pPr>
    </w:p>
    <w:p w:rsidR="00EA1BF7" w:rsidRDefault="00EA1BF7" w:rsidP="00CD2643">
      <w:pPr>
        <w:autoSpaceDE w:val="0"/>
        <w:autoSpaceDN w:val="0"/>
        <w:adjustRightInd w:val="0"/>
        <w:spacing w:after="0" w:line="240" w:lineRule="auto"/>
        <w:rPr>
          <w:rFonts w:cstheme="minorHAnsi"/>
          <w:b/>
          <w:bCs/>
          <w:color w:val="000000"/>
        </w:rPr>
      </w:pPr>
    </w:p>
    <w:p w:rsidR="00EA1BF7" w:rsidRDefault="00EA1BF7" w:rsidP="00CD2643">
      <w:pPr>
        <w:autoSpaceDE w:val="0"/>
        <w:autoSpaceDN w:val="0"/>
        <w:adjustRightInd w:val="0"/>
        <w:spacing w:after="0" w:line="240" w:lineRule="auto"/>
        <w:rPr>
          <w:rFonts w:cstheme="minorHAnsi"/>
          <w:b/>
          <w:bCs/>
          <w:color w:val="000000"/>
        </w:rPr>
      </w:pPr>
    </w:p>
    <w:p w:rsidR="00CD2643" w:rsidRPr="00BF4AD4" w:rsidRDefault="00CD2643" w:rsidP="00CD2643">
      <w:pPr>
        <w:autoSpaceDE w:val="0"/>
        <w:autoSpaceDN w:val="0"/>
        <w:adjustRightInd w:val="0"/>
        <w:spacing w:after="0" w:line="240" w:lineRule="auto"/>
        <w:rPr>
          <w:rFonts w:cstheme="minorHAnsi"/>
          <w:b/>
          <w:bCs/>
          <w:color w:val="000000"/>
        </w:rPr>
      </w:pPr>
      <w:r w:rsidRPr="00BF4AD4">
        <w:rPr>
          <w:rFonts w:cstheme="minorHAnsi"/>
          <w:b/>
          <w:bCs/>
          <w:color w:val="000000"/>
        </w:rPr>
        <w:t>5 Environment</w:t>
      </w:r>
    </w:p>
    <w:p w:rsidR="00CD2643" w:rsidRPr="00BF4AD4" w:rsidRDefault="00CD2643" w:rsidP="00CD2643">
      <w:pPr>
        <w:autoSpaceDE w:val="0"/>
        <w:autoSpaceDN w:val="0"/>
        <w:adjustRightInd w:val="0"/>
        <w:spacing w:after="0" w:line="240" w:lineRule="auto"/>
        <w:rPr>
          <w:rFonts w:cstheme="minorHAnsi"/>
          <w:color w:val="231F20"/>
        </w:rPr>
      </w:pPr>
      <w:r w:rsidRPr="00BF4AD4">
        <w:rPr>
          <w:rFonts w:cstheme="minorHAnsi"/>
          <w:color w:val="231F20"/>
        </w:rPr>
        <w:t>The APBA is committed to raise environmental performance of powerboating and make our sport an example of environmental protection and sustainable development.</w:t>
      </w:r>
    </w:p>
    <w:p w:rsidR="00CD2643" w:rsidRPr="00BF4AD4" w:rsidRDefault="00CD2643" w:rsidP="00CD2643">
      <w:pPr>
        <w:autoSpaceDE w:val="0"/>
        <w:autoSpaceDN w:val="0"/>
        <w:adjustRightInd w:val="0"/>
        <w:spacing w:after="0" w:line="240" w:lineRule="auto"/>
        <w:rPr>
          <w:rFonts w:cstheme="minorHAnsi"/>
          <w:color w:val="231F20"/>
        </w:rPr>
      </w:pPr>
      <w:r w:rsidRPr="00BF4AD4">
        <w:rPr>
          <w:rFonts w:cstheme="minorHAnsi"/>
          <w:color w:val="231F20"/>
        </w:rPr>
        <w:t>APBA looks to youth to breed a future for sportsmanship and safety while nurturing a passion and respect for water and its environment.</w:t>
      </w:r>
    </w:p>
    <w:p w:rsidR="00CD2643" w:rsidRPr="00BF4AD4" w:rsidRDefault="00CD2643" w:rsidP="00CD2643">
      <w:pPr>
        <w:autoSpaceDE w:val="0"/>
        <w:autoSpaceDN w:val="0"/>
        <w:adjustRightInd w:val="0"/>
        <w:spacing w:after="0" w:line="240" w:lineRule="auto"/>
        <w:rPr>
          <w:rFonts w:cstheme="minorHAnsi"/>
          <w:color w:val="231F20"/>
        </w:rPr>
      </w:pPr>
      <w:r w:rsidRPr="00BF4AD4">
        <w:rPr>
          <w:rFonts w:cstheme="minorHAnsi"/>
          <w:color w:val="231F20"/>
        </w:rPr>
        <w:t>The APBA will promote the optimal use of resources and materials, efficient logistics and transport, reduction of polluting discharges to water and emissions to air.</w:t>
      </w:r>
    </w:p>
    <w:p w:rsidR="00EA1BF7" w:rsidRDefault="00EA1BF7">
      <w:pPr>
        <w:rPr>
          <w:rFonts w:cstheme="minorHAnsi"/>
          <w:color w:val="231F20"/>
        </w:rPr>
      </w:pPr>
      <w:r>
        <w:rPr>
          <w:rFonts w:cstheme="minorHAnsi"/>
          <w:color w:val="231F20"/>
        </w:rPr>
        <w:br w:type="page"/>
      </w:r>
    </w:p>
    <w:p w:rsidR="00EA1BF7" w:rsidRPr="006028C3" w:rsidRDefault="00EA1BF7" w:rsidP="00EA1BF7">
      <w:pPr>
        <w:pStyle w:val="NoSpacing"/>
        <w:jc w:val="center"/>
        <w:rPr>
          <w:rFonts w:cstheme="minorHAnsi"/>
          <w:b/>
          <w:u w:val="single"/>
        </w:rPr>
      </w:pPr>
      <w:r w:rsidRPr="006028C3">
        <w:rPr>
          <w:rFonts w:cstheme="minorHAnsi"/>
          <w:b/>
          <w:u w:val="single"/>
        </w:rPr>
        <w:t>RULE PROPOSAL GRR 26.14</w:t>
      </w:r>
    </w:p>
    <w:p w:rsidR="00EA1BF7" w:rsidRPr="006028C3" w:rsidRDefault="00EA1BF7" w:rsidP="00EA1BF7">
      <w:pPr>
        <w:pStyle w:val="NoSpacing"/>
        <w:jc w:val="center"/>
        <w:rPr>
          <w:rFonts w:cstheme="minorHAnsi"/>
        </w:rPr>
      </w:pPr>
    </w:p>
    <w:p w:rsidR="00EA1BF7" w:rsidRPr="006028C3" w:rsidRDefault="00EA1BF7" w:rsidP="00EA1BF7">
      <w:pPr>
        <w:pStyle w:val="NoSpacing"/>
        <w:jc w:val="center"/>
        <w:rPr>
          <w:rFonts w:cstheme="minorHAnsi"/>
        </w:rPr>
      </w:pPr>
    </w:p>
    <w:p w:rsidR="00EA1BF7" w:rsidRPr="006028C3" w:rsidRDefault="00EA1BF7" w:rsidP="00EA1BF7">
      <w:pPr>
        <w:pStyle w:val="NoSpacing"/>
        <w:rPr>
          <w:rFonts w:cstheme="minorHAnsi"/>
          <w:b/>
          <w:u w:val="single"/>
        </w:rPr>
      </w:pPr>
      <w:r w:rsidRPr="006028C3">
        <w:rPr>
          <w:rFonts w:cstheme="minorHAnsi"/>
          <w:b/>
          <w:u w:val="single"/>
        </w:rPr>
        <w:t>CURRENT RULE:</w:t>
      </w:r>
    </w:p>
    <w:p w:rsidR="00EA1BF7" w:rsidRPr="006028C3" w:rsidRDefault="00EA1BF7" w:rsidP="00EA1BF7">
      <w:pPr>
        <w:pStyle w:val="NoSpacing"/>
        <w:rPr>
          <w:rFonts w:cstheme="minorHAnsi"/>
        </w:rPr>
      </w:pPr>
    </w:p>
    <w:p w:rsidR="00EA1BF7" w:rsidRPr="006028C3" w:rsidRDefault="00EA1BF7" w:rsidP="00EA1BF7">
      <w:pPr>
        <w:pStyle w:val="NoSpacing"/>
        <w:rPr>
          <w:rFonts w:cstheme="minorHAnsi"/>
        </w:rPr>
      </w:pPr>
      <w:r w:rsidRPr="006028C3">
        <w:rPr>
          <w:rFonts w:cstheme="minorHAnsi"/>
        </w:rPr>
        <w:t xml:space="preserve">14. The APBA Racing Commission will not approve a sanction for a Time Trial for a single boat or for certain specified boats. Any person or persons wishing to hold a time trial for a certain class or classes of boats may do so, but such a time trial must be conducted by a member club of APBA in accordance with the rules for Time Trials and shall be advertised by means of a race circular mailed and/or e-mailed to all members of the classes involved no later than thirty 30 days before the event, display advertised in the Propeller or on the </w:t>
      </w:r>
      <w:proofErr w:type="spellStart"/>
      <w:r w:rsidRPr="006028C3">
        <w:rPr>
          <w:rFonts w:cstheme="minorHAnsi"/>
        </w:rPr>
        <w:t>APBA’no</w:t>
      </w:r>
      <w:proofErr w:type="spellEnd"/>
      <w:r w:rsidRPr="006028C3">
        <w:rPr>
          <w:rFonts w:cstheme="minorHAnsi"/>
        </w:rPr>
        <w:t xml:space="preserve"> later than thirty (30) days before the event, and open to all registered boats in the class or classes to be invited. The parties conducting such an invitational time trial shall be responsible for all of the expenses of sanction and conduct of the event, and any entry fee charged to participants shall not exceed $300 per boat except Offshore. Requests for higher fees must be sent to the Race Management Committee at least 60 days prior to the date of the time trial.</w:t>
      </w:r>
    </w:p>
    <w:p w:rsidR="00EA1BF7" w:rsidRPr="006028C3" w:rsidRDefault="00EA1BF7" w:rsidP="00EA1BF7">
      <w:pPr>
        <w:pStyle w:val="NoSpacing"/>
        <w:rPr>
          <w:rFonts w:cstheme="minorHAnsi"/>
        </w:rPr>
      </w:pPr>
    </w:p>
    <w:p w:rsidR="00EA1BF7" w:rsidRPr="006028C3" w:rsidRDefault="00EA1BF7" w:rsidP="00EA1BF7">
      <w:pPr>
        <w:pStyle w:val="NoSpacing"/>
        <w:rPr>
          <w:rFonts w:cstheme="minorHAnsi"/>
          <w:b/>
          <w:u w:val="single"/>
        </w:rPr>
      </w:pPr>
      <w:r w:rsidRPr="006028C3">
        <w:rPr>
          <w:rFonts w:cstheme="minorHAnsi"/>
          <w:b/>
          <w:u w:val="single"/>
        </w:rPr>
        <w:t>PROPOSED RULE:</w:t>
      </w:r>
    </w:p>
    <w:p w:rsidR="00EA1BF7" w:rsidRPr="006028C3" w:rsidRDefault="00EA1BF7" w:rsidP="00EA1BF7">
      <w:pPr>
        <w:pStyle w:val="NoSpacing"/>
        <w:rPr>
          <w:rFonts w:cstheme="minorHAnsi"/>
          <w:b/>
          <w:u w:val="single"/>
        </w:rPr>
      </w:pPr>
    </w:p>
    <w:p w:rsidR="00EA1BF7" w:rsidRPr="006028C3" w:rsidRDefault="00EA1BF7" w:rsidP="00EA1BF7">
      <w:pPr>
        <w:pStyle w:val="NoSpacing"/>
        <w:rPr>
          <w:rFonts w:cstheme="minorHAnsi"/>
          <w:b/>
          <w:u w:val="single"/>
        </w:rPr>
      </w:pPr>
      <w:r w:rsidRPr="006028C3">
        <w:rPr>
          <w:rFonts w:cstheme="minorHAnsi"/>
          <w:color w:val="222222"/>
          <w:shd w:val="clear" w:color="auto" w:fill="FFFFFF"/>
        </w:rPr>
        <w:t xml:space="preserve">14. </w:t>
      </w:r>
      <w:r w:rsidRPr="006028C3">
        <w:rPr>
          <w:rFonts w:cstheme="minorHAnsi"/>
          <w:strike/>
          <w:color w:val="222222"/>
          <w:highlight w:val="yellow"/>
          <w:shd w:val="clear" w:color="auto" w:fill="FFFFFF"/>
        </w:rPr>
        <w:t>The APBA Racing Commission will not approve a sanction for a Time Trial for a single boat or for certain specified boats.</w:t>
      </w:r>
      <w:r w:rsidRPr="006028C3">
        <w:rPr>
          <w:rFonts w:cstheme="minorHAnsi"/>
          <w:color w:val="222222"/>
          <w:shd w:val="clear" w:color="auto" w:fill="FFFFFF"/>
        </w:rPr>
        <w:t xml:space="preserve"> Any person or persons wishing to hold a time trial for a certain class or classes of boats may do so, but such a time trial must be conducted by a member club of APBA in accordance with the rules for Time Trials and shall be advertised by means of a race circular mailed and/or e-mailed to all members of the classes involved no later than thirty 30 days before the event, </w:t>
      </w:r>
      <w:r w:rsidRPr="006028C3">
        <w:rPr>
          <w:rFonts w:cstheme="minorHAnsi"/>
          <w:b/>
          <w:bCs/>
          <w:color w:val="FF0000"/>
        </w:rPr>
        <w:t>or</w:t>
      </w:r>
      <w:r w:rsidRPr="006028C3">
        <w:rPr>
          <w:rFonts w:cstheme="minorHAnsi"/>
          <w:color w:val="FF0000"/>
        </w:rPr>
        <w:t xml:space="preserve"> </w:t>
      </w:r>
      <w:r w:rsidRPr="006028C3">
        <w:rPr>
          <w:rFonts w:cstheme="minorHAnsi"/>
          <w:color w:val="222222"/>
          <w:shd w:val="clear" w:color="auto" w:fill="FFFFFF"/>
        </w:rPr>
        <w:t>display advertised in the Propeller or on the APBA’</w:t>
      </w:r>
      <w:r w:rsidRPr="006028C3">
        <w:rPr>
          <w:rFonts w:cstheme="minorHAnsi"/>
          <w:b/>
          <w:bCs/>
          <w:color w:val="FF0000"/>
        </w:rPr>
        <w:t>s web site, or announced in a universal email to all APBA Racing members</w:t>
      </w:r>
      <w:r w:rsidRPr="006028C3">
        <w:rPr>
          <w:rFonts w:cstheme="minorHAnsi"/>
          <w:b/>
          <w:bCs/>
          <w:color w:val="222222"/>
          <w:shd w:val="clear" w:color="auto" w:fill="FFFFFF"/>
        </w:rPr>
        <w:t xml:space="preserve"> </w:t>
      </w:r>
      <w:r w:rsidRPr="006028C3">
        <w:rPr>
          <w:rFonts w:cstheme="minorHAnsi"/>
          <w:color w:val="222222"/>
          <w:shd w:val="clear" w:color="auto" w:fill="FFFFFF"/>
        </w:rPr>
        <w:t xml:space="preserve">no later than thirty (30) days before the event, and open to all registered boats in the class or classes to be invited. The parties conducting such an invitational time trial shall be responsible for all of the expenses of sanction and conduct of the event, and any entry fee charged to participants shall not exceed $300 per boat except Offshore. Requests for higher fees must be sent to the </w:t>
      </w:r>
      <w:r w:rsidRPr="006028C3">
        <w:rPr>
          <w:rFonts w:cstheme="minorHAnsi"/>
          <w:b/>
          <w:bCs/>
          <w:color w:val="FF0000"/>
          <w:shd w:val="clear" w:color="auto" w:fill="FFFFFF"/>
        </w:rPr>
        <w:t>Rules and</w:t>
      </w:r>
      <w:r w:rsidRPr="006028C3">
        <w:rPr>
          <w:rFonts w:cstheme="minorHAnsi"/>
          <w:color w:val="FF0000"/>
          <w:shd w:val="clear" w:color="auto" w:fill="FFFFFF"/>
        </w:rPr>
        <w:t xml:space="preserve"> </w:t>
      </w:r>
      <w:r w:rsidRPr="006028C3">
        <w:rPr>
          <w:rFonts w:cstheme="minorHAnsi"/>
          <w:color w:val="222222"/>
          <w:shd w:val="clear" w:color="auto" w:fill="FFFFFF"/>
        </w:rPr>
        <w:t xml:space="preserve">Race Management Committee at least 60 days prior to the date of the time trial.  </w:t>
      </w:r>
      <w:r w:rsidRPr="006028C3">
        <w:rPr>
          <w:rFonts w:cstheme="minorHAnsi"/>
          <w:b/>
          <w:bCs/>
          <w:color w:val="FF0000"/>
        </w:rPr>
        <w:t>An</w:t>
      </w:r>
      <w:r w:rsidRPr="006028C3">
        <w:rPr>
          <w:rFonts w:cstheme="minorHAnsi"/>
          <w:color w:val="222222"/>
          <w:shd w:val="clear" w:color="auto" w:fill="FFFFFF"/>
        </w:rPr>
        <w:t xml:space="preserve"> APBA Racing Commission will not approve a sanction for a Time Trial for a single boat or for certain specified boats. </w:t>
      </w:r>
      <w:r w:rsidRPr="006028C3">
        <w:rPr>
          <w:rFonts w:cstheme="minorHAnsi"/>
          <w:b/>
          <w:bCs/>
          <w:color w:val="FF0000"/>
        </w:rPr>
        <w:t>Such events will be governed and approved by the Special Events Committee.</w:t>
      </w:r>
      <w:r w:rsidRPr="006028C3">
        <w:rPr>
          <w:rFonts w:cstheme="minorHAnsi"/>
          <w:color w:val="222222"/>
          <w:shd w:val="clear" w:color="auto" w:fill="FFFFFF"/>
        </w:rPr>
        <w:t> </w:t>
      </w:r>
    </w:p>
    <w:p w:rsidR="00EA1BF7" w:rsidRPr="006028C3" w:rsidRDefault="00EA1BF7" w:rsidP="00EA1BF7">
      <w:pPr>
        <w:pStyle w:val="NoSpacing"/>
        <w:rPr>
          <w:rFonts w:cstheme="minorHAnsi"/>
          <w:b/>
          <w:u w:val="single"/>
        </w:rPr>
      </w:pPr>
    </w:p>
    <w:p w:rsidR="00EA1BF7" w:rsidRPr="006028C3" w:rsidRDefault="00EA1BF7" w:rsidP="00EA1BF7">
      <w:pPr>
        <w:rPr>
          <w:rFonts w:cstheme="minorHAnsi"/>
        </w:rPr>
      </w:pPr>
      <w:r w:rsidRPr="006028C3">
        <w:rPr>
          <w:rFonts w:cstheme="minorHAnsi"/>
        </w:rPr>
        <w:br w:type="page"/>
      </w:r>
    </w:p>
    <w:p w:rsidR="00CD2643" w:rsidRPr="00BF4AD4" w:rsidRDefault="00CD2643" w:rsidP="00CD2643">
      <w:pPr>
        <w:autoSpaceDE w:val="0"/>
        <w:autoSpaceDN w:val="0"/>
        <w:adjustRightInd w:val="0"/>
        <w:spacing w:after="0" w:line="240" w:lineRule="auto"/>
        <w:rPr>
          <w:rFonts w:cstheme="minorHAnsi"/>
          <w:color w:val="231F20"/>
        </w:rPr>
      </w:pPr>
    </w:p>
    <w:p w:rsidR="00CD2643" w:rsidRPr="00BF4AD4" w:rsidRDefault="00CD2643" w:rsidP="00CD2643">
      <w:pPr>
        <w:autoSpaceDE w:val="0"/>
        <w:autoSpaceDN w:val="0"/>
        <w:adjustRightInd w:val="0"/>
        <w:spacing w:after="0" w:line="240" w:lineRule="auto"/>
        <w:rPr>
          <w:rFonts w:cstheme="minorHAnsi"/>
          <w:strike/>
          <w:color w:val="231F20"/>
          <w:highlight w:val="yellow"/>
        </w:rPr>
      </w:pPr>
    </w:p>
    <w:p w:rsidR="00CD2643" w:rsidRPr="00BF4AD4" w:rsidRDefault="00CD2643" w:rsidP="00CD2643">
      <w:pPr>
        <w:pStyle w:val="ListParagraph"/>
        <w:widowControl w:val="0"/>
        <w:tabs>
          <w:tab w:val="left" w:pos="1829"/>
        </w:tabs>
        <w:autoSpaceDE w:val="0"/>
        <w:autoSpaceDN w:val="0"/>
        <w:spacing w:before="119" w:after="0" w:line="240" w:lineRule="auto"/>
        <w:ind w:left="1828" w:right="137"/>
        <w:contextualSpacing w:val="0"/>
        <w:jc w:val="both"/>
        <w:rPr>
          <w:rFonts w:cstheme="minorHAnsi"/>
        </w:rPr>
      </w:pPr>
    </w:p>
    <w:p w:rsidR="00794E2E" w:rsidRDefault="00794E2E" w:rsidP="004E1B57">
      <w:pPr>
        <w:ind w:firstLine="720"/>
      </w:pPr>
    </w:p>
    <w:sectPr w:rsidR="00794E2E" w:rsidSect="00992BE4">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6391A"/>
    <w:multiLevelType w:val="hybridMultilevel"/>
    <w:tmpl w:val="219A7CEA"/>
    <w:lvl w:ilvl="0" w:tplc="400A1586">
      <w:start w:val="1"/>
      <w:numFmt w:val="lowerLetter"/>
      <w:lvlText w:val="%1."/>
      <w:lvlJc w:val="left"/>
      <w:pPr>
        <w:ind w:left="1266" w:hanging="360"/>
      </w:pPr>
      <w:rPr>
        <w:rFonts w:hint="default"/>
        <w:b/>
      </w:rPr>
    </w:lvl>
    <w:lvl w:ilvl="1" w:tplc="04090019" w:tentative="1">
      <w:start w:val="1"/>
      <w:numFmt w:val="lowerLetter"/>
      <w:lvlText w:val="%2."/>
      <w:lvlJc w:val="left"/>
      <w:pPr>
        <w:ind w:left="1986" w:hanging="360"/>
      </w:pPr>
    </w:lvl>
    <w:lvl w:ilvl="2" w:tplc="0409001B" w:tentative="1">
      <w:start w:val="1"/>
      <w:numFmt w:val="lowerRoman"/>
      <w:lvlText w:val="%3."/>
      <w:lvlJc w:val="right"/>
      <w:pPr>
        <w:ind w:left="2706" w:hanging="180"/>
      </w:pPr>
    </w:lvl>
    <w:lvl w:ilvl="3" w:tplc="0409000F" w:tentative="1">
      <w:start w:val="1"/>
      <w:numFmt w:val="decimal"/>
      <w:lvlText w:val="%4."/>
      <w:lvlJc w:val="left"/>
      <w:pPr>
        <w:ind w:left="3426" w:hanging="360"/>
      </w:pPr>
    </w:lvl>
    <w:lvl w:ilvl="4" w:tplc="04090019" w:tentative="1">
      <w:start w:val="1"/>
      <w:numFmt w:val="lowerLetter"/>
      <w:lvlText w:val="%5."/>
      <w:lvlJc w:val="left"/>
      <w:pPr>
        <w:ind w:left="4146" w:hanging="360"/>
      </w:pPr>
    </w:lvl>
    <w:lvl w:ilvl="5" w:tplc="0409001B" w:tentative="1">
      <w:start w:val="1"/>
      <w:numFmt w:val="lowerRoman"/>
      <w:lvlText w:val="%6."/>
      <w:lvlJc w:val="right"/>
      <w:pPr>
        <w:ind w:left="4866" w:hanging="180"/>
      </w:pPr>
    </w:lvl>
    <w:lvl w:ilvl="6" w:tplc="0409000F" w:tentative="1">
      <w:start w:val="1"/>
      <w:numFmt w:val="decimal"/>
      <w:lvlText w:val="%7."/>
      <w:lvlJc w:val="left"/>
      <w:pPr>
        <w:ind w:left="5586" w:hanging="360"/>
      </w:pPr>
    </w:lvl>
    <w:lvl w:ilvl="7" w:tplc="04090019" w:tentative="1">
      <w:start w:val="1"/>
      <w:numFmt w:val="lowerLetter"/>
      <w:lvlText w:val="%8."/>
      <w:lvlJc w:val="left"/>
      <w:pPr>
        <w:ind w:left="6306" w:hanging="360"/>
      </w:pPr>
    </w:lvl>
    <w:lvl w:ilvl="8" w:tplc="0409001B" w:tentative="1">
      <w:start w:val="1"/>
      <w:numFmt w:val="lowerRoman"/>
      <w:lvlText w:val="%9."/>
      <w:lvlJc w:val="right"/>
      <w:pPr>
        <w:ind w:left="7026" w:hanging="180"/>
      </w:pPr>
    </w:lvl>
  </w:abstractNum>
  <w:abstractNum w:abstractNumId="1">
    <w:nsid w:val="36396748"/>
    <w:multiLevelType w:val="hybridMultilevel"/>
    <w:tmpl w:val="1130E136"/>
    <w:lvl w:ilvl="0" w:tplc="75C808DA">
      <w:start w:val="1"/>
      <w:numFmt w:val="lowerLetter"/>
      <w:lvlText w:val="%1)"/>
      <w:lvlJc w:val="left"/>
      <w:pPr>
        <w:ind w:left="1828" w:hanging="367"/>
      </w:pPr>
      <w:rPr>
        <w:rFonts w:ascii="Times New Roman" w:eastAsia="Times New Roman" w:hAnsi="Times New Roman" w:cs="Times New Roman" w:hint="default"/>
        <w:w w:val="99"/>
        <w:sz w:val="28"/>
        <w:szCs w:val="28"/>
      </w:rPr>
    </w:lvl>
    <w:lvl w:ilvl="1" w:tplc="F4F2AE42">
      <w:numFmt w:val="bullet"/>
      <w:lvlText w:val="•"/>
      <w:lvlJc w:val="left"/>
      <w:pPr>
        <w:ind w:left="2740" w:hanging="367"/>
      </w:pPr>
      <w:rPr>
        <w:rFonts w:hint="default"/>
      </w:rPr>
    </w:lvl>
    <w:lvl w:ilvl="2" w:tplc="B830B046">
      <w:numFmt w:val="bullet"/>
      <w:lvlText w:val="•"/>
      <w:lvlJc w:val="left"/>
      <w:pPr>
        <w:ind w:left="3660" w:hanging="367"/>
      </w:pPr>
      <w:rPr>
        <w:rFonts w:hint="default"/>
      </w:rPr>
    </w:lvl>
    <w:lvl w:ilvl="3" w:tplc="009A8604">
      <w:numFmt w:val="bullet"/>
      <w:lvlText w:val="•"/>
      <w:lvlJc w:val="left"/>
      <w:pPr>
        <w:ind w:left="4580" w:hanging="367"/>
      </w:pPr>
      <w:rPr>
        <w:rFonts w:hint="default"/>
      </w:rPr>
    </w:lvl>
    <w:lvl w:ilvl="4" w:tplc="C8DAED52">
      <w:numFmt w:val="bullet"/>
      <w:lvlText w:val="•"/>
      <w:lvlJc w:val="left"/>
      <w:pPr>
        <w:ind w:left="5500" w:hanging="367"/>
      </w:pPr>
      <w:rPr>
        <w:rFonts w:hint="default"/>
      </w:rPr>
    </w:lvl>
    <w:lvl w:ilvl="5" w:tplc="0DF6144A">
      <w:numFmt w:val="bullet"/>
      <w:lvlText w:val="•"/>
      <w:lvlJc w:val="left"/>
      <w:pPr>
        <w:ind w:left="6420" w:hanging="367"/>
      </w:pPr>
      <w:rPr>
        <w:rFonts w:hint="default"/>
      </w:rPr>
    </w:lvl>
    <w:lvl w:ilvl="6" w:tplc="DA72E7C8">
      <w:numFmt w:val="bullet"/>
      <w:lvlText w:val="•"/>
      <w:lvlJc w:val="left"/>
      <w:pPr>
        <w:ind w:left="7340" w:hanging="367"/>
      </w:pPr>
      <w:rPr>
        <w:rFonts w:hint="default"/>
      </w:rPr>
    </w:lvl>
    <w:lvl w:ilvl="7" w:tplc="A4DE47F0">
      <w:numFmt w:val="bullet"/>
      <w:lvlText w:val="•"/>
      <w:lvlJc w:val="left"/>
      <w:pPr>
        <w:ind w:left="8260" w:hanging="367"/>
      </w:pPr>
      <w:rPr>
        <w:rFonts w:hint="default"/>
      </w:rPr>
    </w:lvl>
    <w:lvl w:ilvl="8" w:tplc="455084F0">
      <w:numFmt w:val="bullet"/>
      <w:lvlText w:val="•"/>
      <w:lvlJc w:val="left"/>
      <w:pPr>
        <w:ind w:left="9180" w:hanging="367"/>
      </w:pPr>
      <w:rPr>
        <w:rFonts w:hint="default"/>
      </w:rPr>
    </w:lvl>
  </w:abstractNum>
  <w:abstractNum w:abstractNumId="2">
    <w:nsid w:val="391C3000"/>
    <w:multiLevelType w:val="multilevel"/>
    <w:tmpl w:val="6630C454"/>
    <w:lvl w:ilvl="0">
      <w:start w:val="17"/>
      <w:numFmt w:val="decimal"/>
      <w:lvlText w:val="%1"/>
      <w:lvlJc w:val="left"/>
      <w:pPr>
        <w:ind w:left="1396" w:hanging="792"/>
      </w:pPr>
      <w:rPr>
        <w:rFonts w:hint="default"/>
      </w:rPr>
    </w:lvl>
    <w:lvl w:ilvl="1">
      <w:start w:val="2"/>
      <w:numFmt w:val="decimal"/>
      <w:lvlText w:val="%1.%2"/>
      <w:lvlJc w:val="left"/>
      <w:pPr>
        <w:ind w:left="1396" w:hanging="792"/>
      </w:pPr>
      <w:rPr>
        <w:rFonts w:hint="default"/>
      </w:rPr>
    </w:lvl>
    <w:lvl w:ilvl="2">
      <w:start w:val="1"/>
      <w:numFmt w:val="decimal"/>
      <w:lvlText w:val="%1.%2.%3"/>
      <w:lvlJc w:val="left"/>
      <w:pPr>
        <w:ind w:left="1396" w:hanging="792"/>
      </w:pPr>
      <w:rPr>
        <w:rFonts w:ascii="Times New Roman" w:eastAsia="Times New Roman" w:hAnsi="Times New Roman" w:cs="Times New Roman" w:hint="default"/>
        <w:b/>
        <w:bCs/>
        <w:w w:val="99"/>
        <w:sz w:val="28"/>
        <w:szCs w:val="28"/>
      </w:rPr>
    </w:lvl>
    <w:lvl w:ilvl="3">
      <w:start w:val="1"/>
      <w:numFmt w:val="lowerLetter"/>
      <w:lvlText w:val="%4."/>
      <w:lvlJc w:val="left"/>
      <w:pPr>
        <w:ind w:left="1828" w:hanging="432"/>
      </w:pPr>
      <w:rPr>
        <w:rFonts w:hint="default"/>
        <w:b/>
        <w:bCs/>
        <w:color w:val="000000" w:themeColor="text1"/>
        <w:w w:val="99"/>
      </w:rPr>
    </w:lvl>
    <w:lvl w:ilvl="4">
      <w:start w:val="1"/>
      <w:numFmt w:val="lowerRoman"/>
      <w:lvlText w:val="%5."/>
      <w:lvlJc w:val="left"/>
      <w:pPr>
        <w:ind w:left="2260" w:hanging="432"/>
      </w:pPr>
      <w:rPr>
        <w:rFonts w:ascii="Times New Roman" w:eastAsia="Times New Roman" w:hAnsi="Times New Roman" w:cs="Times New Roman" w:hint="default"/>
        <w:w w:val="99"/>
        <w:sz w:val="28"/>
        <w:szCs w:val="28"/>
      </w:rPr>
    </w:lvl>
    <w:lvl w:ilvl="5">
      <w:numFmt w:val="bullet"/>
      <w:lvlText w:val="•"/>
      <w:lvlJc w:val="left"/>
      <w:pPr>
        <w:ind w:left="4762" w:hanging="432"/>
      </w:pPr>
      <w:rPr>
        <w:rFonts w:hint="default"/>
      </w:rPr>
    </w:lvl>
    <w:lvl w:ilvl="6">
      <w:numFmt w:val="bullet"/>
      <w:lvlText w:val="•"/>
      <w:lvlJc w:val="left"/>
      <w:pPr>
        <w:ind w:left="6014" w:hanging="432"/>
      </w:pPr>
      <w:rPr>
        <w:rFonts w:hint="default"/>
      </w:rPr>
    </w:lvl>
    <w:lvl w:ilvl="7">
      <w:numFmt w:val="bullet"/>
      <w:lvlText w:val="•"/>
      <w:lvlJc w:val="left"/>
      <w:pPr>
        <w:ind w:left="7265" w:hanging="432"/>
      </w:pPr>
      <w:rPr>
        <w:rFonts w:hint="default"/>
      </w:rPr>
    </w:lvl>
    <w:lvl w:ilvl="8">
      <w:numFmt w:val="bullet"/>
      <w:lvlText w:val="•"/>
      <w:lvlJc w:val="left"/>
      <w:pPr>
        <w:ind w:left="8517" w:hanging="432"/>
      </w:pPr>
      <w:rPr>
        <w:rFonts w:hint="default"/>
      </w:rPr>
    </w:lvl>
  </w:abstractNum>
  <w:abstractNum w:abstractNumId="3">
    <w:nsid w:val="395822B2"/>
    <w:multiLevelType w:val="multilevel"/>
    <w:tmpl w:val="BB6EF8D4"/>
    <w:lvl w:ilvl="0">
      <w:start w:val="6"/>
      <w:numFmt w:val="decimal"/>
      <w:lvlText w:val="%1"/>
      <w:lvlJc w:val="left"/>
      <w:pPr>
        <w:ind w:left="1396" w:hanging="792"/>
      </w:pPr>
      <w:rPr>
        <w:rFonts w:hint="default"/>
      </w:rPr>
    </w:lvl>
    <w:lvl w:ilvl="1">
      <w:start w:val="2"/>
      <w:numFmt w:val="decimal"/>
      <w:lvlText w:val="%1.%2"/>
      <w:lvlJc w:val="left"/>
      <w:pPr>
        <w:ind w:left="1396" w:hanging="792"/>
      </w:pPr>
      <w:rPr>
        <w:rFonts w:hint="default"/>
      </w:rPr>
    </w:lvl>
    <w:lvl w:ilvl="2">
      <w:start w:val="1"/>
      <w:numFmt w:val="decimal"/>
      <w:lvlText w:val="%1.%2.%3"/>
      <w:lvlJc w:val="left"/>
      <w:pPr>
        <w:ind w:left="1396" w:hanging="792"/>
      </w:pPr>
      <w:rPr>
        <w:rFonts w:ascii="Times New Roman" w:eastAsia="Times New Roman" w:hAnsi="Times New Roman" w:cs="Times New Roman" w:hint="default"/>
        <w:b/>
        <w:bCs/>
        <w:w w:val="99"/>
        <w:sz w:val="28"/>
        <w:szCs w:val="28"/>
      </w:rPr>
    </w:lvl>
    <w:lvl w:ilvl="3">
      <w:numFmt w:val="bullet"/>
      <w:lvlText w:val="•"/>
      <w:lvlJc w:val="left"/>
      <w:pPr>
        <w:ind w:left="4286" w:hanging="792"/>
      </w:pPr>
      <w:rPr>
        <w:rFonts w:hint="default"/>
      </w:rPr>
    </w:lvl>
    <w:lvl w:ilvl="4">
      <w:numFmt w:val="bullet"/>
      <w:lvlText w:val="•"/>
      <w:lvlJc w:val="left"/>
      <w:pPr>
        <w:ind w:left="5248" w:hanging="792"/>
      </w:pPr>
      <w:rPr>
        <w:rFonts w:hint="default"/>
      </w:rPr>
    </w:lvl>
    <w:lvl w:ilvl="5">
      <w:numFmt w:val="bullet"/>
      <w:lvlText w:val="•"/>
      <w:lvlJc w:val="left"/>
      <w:pPr>
        <w:ind w:left="6210" w:hanging="792"/>
      </w:pPr>
      <w:rPr>
        <w:rFonts w:hint="default"/>
      </w:rPr>
    </w:lvl>
    <w:lvl w:ilvl="6">
      <w:numFmt w:val="bullet"/>
      <w:lvlText w:val="•"/>
      <w:lvlJc w:val="left"/>
      <w:pPr>
        <w:ind w:left="7172" w:hanging="792"/>
      </w:pPr>
      <w:rPr>
        <w:rFonts w:hint="default"/>
      </w:rPr>
    </w:lvl>
    <w:lvl w:ilvl="7">
      <w:numFmt w:val="bullet"/>
      <w:lvlText w:val="•"/>
      <w:lvlJc w:val="left"/>
      <w:pPr>
        <w:ind w:left="8134" w:hanging="792"/>
      </w:pPr>
      <w:rPr>
        <w:rFonts w:hint="default"/>
      </w:rPr>
    </w:lvl>
    <w:lvl w:ilvl="8">
      <w:numFmt w:val="bullet"/>
      <w:lvlText w:val="•"/>
      <w:lvlJc w:val="left"/>
      <w:pPr>
        <w:ind w:left="9096" w:hanging="792"/>
      </w:pPr>
      <w:rPr>
        <w:rFonts w:hint="default"/>
      </w:rPr>
    </w:lvl>
  </w:abstractNum>
  <w:abstractNum w:abstractNumId="4">
    <w:nsid w:val="47A6744F"/>
    <w:multiLevelType w:val="hybridMultilevel"/>
    <w:tmpl w:val="269A2646"/>
    <w:lvl w:ilvl="0" w:tplc="BA828036">
      <w:start w:val="7"/>
      <w:numFmt w:val="lowerLetter"/>
      <w:lvlText w:val="(%1)"/>
      <w:lvlJc w:val="left"/>
      <w:pPr>
        <w:ind w:left="2145" w:hanging="360"/>
      </w:pPr>
      <w:rPr>
        <w:rFonts w:hint="default"/>
        <w:b/>
        <w:bCs/>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5">
    <w:nsid w:val="55E620DF"/>
    <w:multiLevelType w:val="multilevel"/>
    <w:tmpl w:val="CBD42852"/>
    <w:lvl w:ilvl="0">
      <w:start w:val="17"/>
      <w:numFmt w:val="decimal"/>
      <w:lvlText w:val="%1"/>
      <w:lvlJc w:val="left"/>
      <w:pPr>
        <w:ind w:left="720" w:hanging="720"/>
      </w:pPr>
      <w:rPr>
        <w:rFonts w:cs="Calibri" w:hint="default"/>
      </w:rPr>
    </w:lvl>
    <w:lvl w:ilvl="1">
      <w:start w:val="2"/>
      <w:numFmt w:val="decimal"/>
      <w:lvlText w:val="%1.%2"/>
      <w:lvlJc w:val="left"/>
      <w:pPr>
        <w:ind w:left="1022" w:hanging="720"/>
      </w:pPr>
      <w:rPr>
        <w:rFonts w:cs="Calibri" w:hint="default"/>
      </w:rPr>
    </w:lvl>
    <w:lvl w:ilvl="2">
      <w:start w:val="5"/>
      <w:numFmt w:val="decimal"/>
      <w:lvlText w:val="%1.%2.%3"/>
      <w:lvlJc w:val="left"/>
      <w:pPr>
        <w:ind w:left="1324" w:hanging="720"/>
      </w:pPr>
      <w:rPr>
        <w:rFonts w:cs="Calibri" w:hint="default"/>
        <w:b/>
        <w:bCs/>
      </w:rPr>
    </w:lvl>
    <w:lvl w:ilvl="3">
      <w:start w:val="1"/>
      <w:numFmt w:val="decimal"/>
      <w:lvlText w:val="%1.%2.%3.%4"/>
      <w:lvlJc w:val="left"/>
      <w:pPr>
        <w:ind w:left="1986" w:hanging="1080"/>
      </w:pPr>
      <w:rPr>
        <w:rFonts w:cs="Calibri" w:hint="default"/>
      </w:rPr>
    </w:lvl>
    <w:lvl w:ilvl="4">
      <w:start w:val="1"/>
      <w:numFmt w:val="decimal"/>
      <w:lvlText w:val="%1.%2.%3.%4.%5"/>
      <w:lvlJc w:val="left"/>
      <w:pPr>
        <w:ind w:left="2288" w:hanging="1080"/>
      </w:pPr>
      <w:rPr>
        <w:rFonts w:cs="Calibri" w:hint="default"/>
      </w:rPr>
    </w:lvl>
    <w:lvl w:ilvl="5">
      <w:start w:val="1"/>
      <w:numFmt w:val="decimal"/>
      <w:lvlText w:val="%1.%2.%3.%4.%5.%6"/>
      <w:lvlJc w:val="left"/>
      <w:pPr>
        <w:ind w:left="2950" w:hanging="1440"/>
      </w:pPr>
      <w:rPr>
        <w:rFonts w:cs="Calibri" w:hint="default"/>
      </w:rPr>
    </w:lvl>
    <w:lvl w:ilvl="6">
      <w:start w:val="1"/>
      <w:numFmt w:val="decimal"/>
      <w:lvlText w:val="%1.%2.%3.%4.%5.%6.%7"/>
      <w:lvlJc w:val="left"/>
      <w:pPr>
        <w:ind w:left="3252" w:hanging="1440"/>
      </w:pPr>
      <w:rPr>
        <w:rFonts w:cs="Calibri" w:hint="default"/>
      </w:rPr>
    </w:lvl>
    <w:lvl w:ilvl="7">
      <w:start w:val="1"/>
      <w:numFmt w:val="decimal"/>
      <w:lvlText w:val="%1.%2.%3.%4.%5.%6.%7.%8"/>
      <w:lvlJc w:val="left"/>
      <w:pPr>
        <w:ind w:left="3914" w:hanging="1800"/>
      </w:pPr>
      <w:rPr>
        <w:rFonts w:cs="Calibri" w:hint="default"/>
      </w:rPr>
    </w:lvl>
    <w:lvl w:ilvl="8">
      <w:start w:val="1"/>
      <w:numFmt w:val="decimal"/>
      <w:lvlText w:val="%1.%2.%3.%4.%5.%6.%7.%8.%9"/>
      <w:lvlJc w:val="left"/>
      <w:pPr>
        <w:ind w:left="4576" w:hanging="2160"/>
      </w:pPr>
      <w:rPr>
        <w:rFonts w:cs="Calibri" w:hint="default"/>
      </w:rPr>
    </w:lvl>
  </w:abstractNum>
  <w:abstractNum w:abstractNumId="6">
    <w:nsid w:val="59F12B2C"/>
    <w:multiLevelType w:val="multilevel"/>
    <w:tmpl w:val="BC9C6112"/>
    <w:lvl w:ilvl="0">
      <w:start w:val="9"/>
      <w:numFmt w:val="decimal"/>
      <w:lvlText w:val="%1"/>
      <w:lvlJc w:val="left"/>
      <w:pPr>
        <w:ind w:left="1396" w:hanging="792"/>
      </w:pPr>
      <w:rPr>
        <w:rFonts w:hint="default"/>
      </w:rPr>
    </w:lvl>
    <w:lvl w:ilvl="1">
      <w:start w:val="2"/>
      <w:numFmt w:val="decimal"/>
      <w:lvlText w:val="%1.%2"/>
      <w:lvlJc w:val="left"/>
      <w:pPr>
        <w:ind w:left="1396" w:hanging="792"/>
      </w:pPr>
      <w:rPr>
        <w:rFonts w:hint="default"/>
      </w:rPr>
    </w:lvl>
    <w:lvl w:ilvl="2">
      <w:start w:val="1"/>
      <w:numFmt w:val="decimal"/>
      <w:lvlText w:val="%1.%2.%3"/>
      <w:lvlJc w:val="left"/>
      <w:pPr>
        <w:ind w:left="1396" w:hanging="792"/>
      </w:pPr>
      <w:rPr>
        <w:rFonts w:ascii="Times New Roman" w:eastAsia="Times New Roman" w:hAnsi="Times New Roman" w:cs="Times New Roman" w:hint="default"/>
        <w:b/>
        <w:bCs/>
        <w:w w:val="99"/>
        <w:sz w:val="28"/>
        <w:szCs w:val="28"/>
      </w:rPr>
    </w:lvl>
    <w:lvl w:ilvl="3">
      <w:start w:val="1"/>
      <w:numFmt w:val="lowerLetter"/>
      <w:lvlText w:val="(%4)"/>
      <w:lvlJc w:val="left"/>
      <w:pPr>
        <w:ind w:left="2208" w:hanging="423"/>
      </w:pPr>
      <w:rPr>
        <w:rFonts w:ascii="Times New Roman" w:eastAsia="Times New Roman" w:hAnsi="Times New Roman" w:cs="Times New Roman" w:hint="default"/>
        <w:b/>
        <w:bCs/>
        <w:w w:val="97"/>
        <w:sz w:val="28"/>
        <w:szCs w:val="28"/>
      </w:rPr>
    </w:lvl>
    <w:lvl w:ilvl="4">
      <w:numFmt w:val="bullet"/>
      <w:lvlText w:val="•"/>
      <w:lvlJc w:val="left"/>
      <w:pPr>
        <w:ind w:left="5140" w:hanging="423"/>
      </w:pPr>
      <w:rPr>
        <w:rFonts w:hint="default"/>
      </w:rPr>
    </w:lvl>
    <w:lvl w:ilvl="5">
      <w:numFmt w:val="bullet"/>
      <w:lvlText w:val="•"/>
      <w:lvlJc w:val="left"/>
      <w:pPr>
        <w:ind w:left="6120" w:hanging="423"/>
      </w:pPr>
      <w:rPr>
        <w:rFonts w:hint="default"/>
      </w:rPr>
    </w:lvl>
    <w:lvl w:ilvl="6">
      <w:numFmt w:val="bullet"/>
      <w:lvlText w:val="•"/>
      <w:lvlJc w:val="left"/>
      <w:pPr>
        <w:ind w:left="7100" w:hanging="423"/>
      </w:pPr>
      <w:rPr>
        <w:rFonts w:hint="default"/>
      </w:rPr>
    </w:lvl>
    <w:lvl w:ilvl="7">
      <w:numFmt w:val="bullet"/>
      <w:lvlText w:val="•"/>
      <w:lvlJc w:val="left"/>
      <w:pPr>
        <w:ind w:left="8080" w:hanging="423"/>
      </w:pPr>
      <w:rPr>
        <w:rFonts w:hint="default"/>
      </w:rPr>
    </w:lvl>
    <w:lvl w:ilvl="8">
      <w:numFmt w:val="bullet"/>
      <w:lvlText w:val="•"/>
      <w:lvlJc w:val="left"/>
      <w:pPr>
        <w:ind w:left="9060" w:hanging="423"/>
      </w:pPr>
      <w:rPr>
        <w:rFonts w:hint="default"/>
      </w:rPr>
    </w:lvl>
  </w:abstractNum>
  <w:num w:numId="1">
    <w:abstractNumId w:val="1"/>
  </w:num>
  <w:num w:numId="2">
    <w:abstractNumId w:val="6"/>
  </w:num>
  <w:num w:numId="3">
    <w:abstractNumId w:val="3"/>
  </w:num>
  <w:num w:numId="4">
    <w:abstractNumId w:val="4"/>
  </w:num>
  <w:num w:numId="5">
    <w:abstractNumId w:val="2"/>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compat/>
  <w:rsids>
    <w:rsidRoot w:val="004E1B57"/>
    <w:rsid w:val="00023B1D"/>
    <w:rsid w:val="00037D78"/>
    <w:rsid w:val="000C5049"/>
    <w:rsid w:val="001772E8"/>
    <w:rsid w:val="001A150B"/>
    <w:rsid w:val="00474C3F"/>
    <w:rsid w:val="004C30E6"/>
    <w:rsid w:val="004E1B57"/>
    <w:rsid w:val="00557407"/>
    <w:rsid w:val="005F2BDC"/>
    <w:rsid w:val="00683822"/>
    <w:rsid w:val="00733D52"/>
    <w:rsid w:val="007400B8"/>
    <w:rsid w:val="00747E1E"/>
    <w:rsid w:val="00794E2E"/>
    <w:rsid w:val="00966A8E"/>
    <w:rsid w:val="00992BE4"/>
    <w:rsid w:val="00995C03"/>
    <w:rsid w:val="009F4A8C"/>
    <w:rsid w:val="00A13E8A"/>
    <w:rsid w:val="00A91B07"/>
    <w:rsid w:val="00A93D8B"/>
    <w:rsid w:val="00C06AD8"/>
    <w:rsid w:val="00CC0F09"/>
    <w:rsid w:val="00CD2643"/>
    <w:rsid w:val="00CD496D"/>
    <w:rsid w:val="00D05943"/>
    <w:rsid w:val="00EA1BF7"/>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BE4"/>
  </w:style>
  <w:style w:type="paragraph" w:styleId="Heading1">
    <w:name w:val="heading 1"/>
    <w:basedOn w:val="Normal"/>
    <w:link w:val="Heading1Char"/>
    <w:uiPriority w:val="9"/>
    <w:qFormat/>
    <w:rsid w:val="00CD2643"/>
    <w:pPr>
      <w:widowControl w:val="0"/>
      <w:autoSpaceDE w:val="0"/>
      <w:autoSpaceDN w:val="0"/>
      <w:spacing w:before="119" w:after="0" w:line="240" w:lineRule="auto"/>
      <w:ind w:left="100"/>
      <w:outlineLvl w:val="0"/>
    </w:pPr>
    <w:rPr>
      <w:rFonts w:ascii="Times New Roman" w:eastAsia="Times New Roman" w:hAnsi="Times New Roman" w:cs="Times New Roman"/>
      <w:b/>
      <w:b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CD2643"/>
    <w:rPr>
      <w:rFonts w:ascii="Times New Roman" w:eastAsia="Times New Roman" w:hAnsi="Times New Roman" w:cs="Times New Roman"/>
      <w:b/>
      <w:bCs/>
      <w:sz w:val="28"/>
      <w:szCs w:val="28"/>
    </w:rPr>
  </w:style>
  <w:style w:type="paragraph" w:styleId="ListParagraph">
    <w:name w:val="List Paragraph"/>
    <w:basedOn w:val="Normal"/>
    <w:uiPriority w:val="1"/>
    <w:qFormat/>
    <w:rsid w:val="00CD2643"/>
    <w:pPr>
      <w:ind w:left="720"/>
      <w:contextualSpacing/>
    </w:pPr>
  </w:style>
  <w:style w:type="paragraph" w:styleId="BodyText">
    <w:name w:val="Body Text"/>
    <w:basedOn w:val="Normal"/>
    <w:link w:val="BodyTextChar"/>
    <w:uiPriority w:val="1"/>
    <w:qFormat/>
    <w:rsid w:val="00CD2643"/>
    <w:pPr>
      <w:widowControl w:val="0"/>
      <w:autoSpaceDE w:val="0"/>
      <w:autoSpaceDN w:val="0"/>
      <w:spacing w:before="119" w:after="0" w:line="240" w:lineRule="auto"/>
      <w:ind w:left="1396" w:hanging="792"/>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CD2643"/>
    <w:rPr>
      <w:rFonts w:ascii="Times New Roman" w:eastAsia="Times New Roman" w:hAnsi="Times New Roman" w:cs="Times New Roman"/>
      <w:sz w:val="28"/>
      <w:szCs w:val="28"/>
    </w:rPr>
  </w:style>
  <w:style w:type="character" w:styleId="Hyperlink">
    <w:name w:val="Hyperlink"/>
    <w:basedOn w:val="DefaultParagraphFont"/>
    <w:uiPriority w:val="99"/>
    <w:unhideWhenUsed/>
    <w:rsid w:val="00CD2643"/>
    <w:rPr>
      <w:color w:val="0563C1" w:themeColor="hyperlink"/>
      <w:u w:val="single"/>
    </w:rPr>
  </w:style>
  <w:style w:type="paragraph" w:styleId="NoSpacing">
    <w:name w:val="No Spacing"/>
    <w:uiPriority w:val="1"/>
    <w:qFormat/>
    <w:rsid w:val="00EA1BF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IM.Spor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2650</Words>
  <Characters>15106</Characters>
  <Application>Microsoft Macintosh Word</Application>
  <DocSecurity>0</DocSecurity>
  <Lines>125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TRORA Scorer</dc:creator>
  <cp:keywords/>
  <dc:description/>
  <cp:lastModifiedBy>Tana Moore</cp:lastModifiedBy>
  <cp:revision>3</cp:revision>
  <dcterms:created xsi:type="dcterms:W3CDTF">2020-02-08T18:41:00Z</dcterms:created>
  <dcterms:modified xsi:type="dcterms:W3CDTF">2020-02-08T19:11:00Z</dcterms:modified>
</cp:coreProperties>
</file>